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DDB" w:rsidRDefault="00914DDB" w:rsidP="00914DDB">
      <w:pPr>
        <w:spacing w:before="240" w:after="200"/>
        <w:rPr>
          <w:rFonts w:asciiTheme="minorHAnsi" w:hAnsiTheme="minorHAnsi" w:cstheme="minorBidi"/>
          <w:b/>
          <w:color w:val="C00000"/>
          <w:sz w:val="40"/>
          <w:szCs w:val="40"/>
        </w:rPr>
      </w:pPr>
      <w:r>
        <w:rPr>
          <w:rFonts w:asciiTheme="minorHAnsi" w:hAnsiTheme="minorHAnsi" w:cstheme="minorBidi"/>
          <w:noProof/>
          <w:lang w:eastAsia="en-IE"/>
        </w:rPr>
        <w:drawing>
          <wp:inline distT="0" distB="0" distL="0" distR="0">
            <wp:extent cx="1402715" cy="1313815"/>
            <wp:effectExtent l="0" t="0" r="6985" b="0"/>
            <wp:docPr id="1" name="Picture 1" descr="DCYA-CYPSC-Local-EN-MSOffice-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YA-CYPSC-Local-EN-MSOffice-W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2715" cy="1313815"/>
                    </a:xfrm>
                    <a:prstGeom prst="rect">
                      <a:avLst/>
                    </a:prstGeom>
                    <a:noFill/>
                    <a:ln>
                      <a:noFill/>
                    </a:ln>
                  </pic:spPr>
                </pic:pic>
              </a:graphicData>
            </a:graphic>
          </wp:inline>
        </w:drawing>
      </w:r>
    </w:p>
    <w:p w:rsidR="00914DDB" w:rsidRDefault="00914DDB" w:rsidP="00914DDB">
      <w:pPr>
        <w:spacing w:before="240" w:after="200"/>
        <w:jc w:val="center"/>
        <w:rPr>
          <w:rFonts w:asciiTheme="minorHAnsi" w:hAnsiTheme="minorHAnsi" w:cstheme="minorBidi"/>
          <w:b/>
          <w:color w:val="C00000"/>
          <w:sz w:val="40"/>
          <w:szCs w:val="40"/>
        </w:rPr>
      </w:pPr>
    </w:p>
    <w:p w:rsidR="00914DDB" w:rsidRDefault="00914DDB" w:rsidP="00914DDB">
      <w:pPr>
        <w:spacing w:before="240" w:after="200"/>
        <w:jc w:val="center"/>
        <w:rPr>
          <w:rFonts w:asciiTheme="minorHAnsi" w:hAnsiTheme="minorHAnsi" w:cstheme="minorBidi"/>
          <w:b/>
          <w:color w:val="C00000"/>
          <w:sz w:val="40"/>
          <w:szCs w:val="40"/>
        </w:rPr>
      </w:pPr>
      <w:r>
        <w:rPr>
          <w:rFonts w:asciiTheme="minorHAnsi" w:hAnsiTheme="minorHAnsi" w:cstheme="minorBidi"/>
          <w:b/>
          <w:color w:val="C00000"/>
          <w:sz w:val="40"/>
          <w:szCs w:val="40"/>
        </w:rPr>
        <w:t>Wexford CYPSC News and Resources Update</w:t>
      </w:r>
    </w:p>
    <w:p w:rsidR="00914DDB" w:rsidRDefault="008D15BC" w:rsidP="00914DDB">
      <w:pPr>
        <w:spacing w:before="240" w:after="200"/>
        <w:jc w:val="center"/>
        <w:rPr>
          <w:rFonts w:asciiTheme="minorHAnsi" w:hAnsiTheme="minorHAnsi" w:cstheme="minorBidi"/>
          <w:b/>
          <w:color w:val="C00000"/>
          <w:sz w:val="28"/>
          <w:szCs w:val="28"/>
        </w:rPr>
      </w:pPr>
      <w:r>
        <w:rPr>
          <w:rFonts w:asciiTheme="minorHAnsi" w:hAnsiTheme="minorHAnsi" w:cstheme="minorBidi"/>
          <w:b/>
          <w:color w:val="C00000"/>
          <w:sz w:val="28"/>
          <w:szCs w:val="28"/>
        </w:rPr>
        <w:t>September 17</w:t>
      </w:r>
      <w:r w:rsidR="00914DDB">
        <w:rPr>
          <w:rFonts w:asciiTheme="minorHAnsi" w:hAnsiTheme="minorHAnsi" w:cstheme="minorBidi"/>
          <w:b/>
          <w:color w:val="C00000"/>
          <w:sz w:val="28"/>
          <w:szCs w:val="28"/>
        </w:rPr>
        <w:t>th 2021</w:t>
      </w:r>
    </w:p>
    <w:p w:rsidR="00914DDB" w:rsidRDefault="00914DDB" w:rsidP="00914DDB">
      <w:pPr>
        <w:spacing w:before="240" w:after="200"/>
        <w:rPr>
          <w:rFonts w:asciiTheme="minorHAnsi" w:hAnsiTheme="minorHAnsi" w:cstheme="minorBidi"/>
          <w:b/>
          <w:color w:val="C00000"/>
          <w:sz w:val="28"/>
          <w:szCs w:val="28"/>
        </w:rPr>
      </w:pPr>
    </w:p>
    <w:p w:rsidR="00914DDB" w:rsidRDefault="00914DDB" w:rsidP="00914DDB">
      <w:pPr>
        <w:spacing w:before="240" w:after="200"/>
        <w:jc w:val="center"/>
        <w:rPr>
          <w:rFonts w:asciiTheme="minorHAnsi" w:hAnsiTheme="minorHAnsi" w:cstheme="minorBidi"/>
          <w:b/>
          <w:color w:val="C00000"/>
          <w:sz w:val="28"/>
          <w:szCs w:val="28"/>
        </w:rPr>
      </w:pPr>
    </w:p>
    <w:p w:rsidR="00914DDB" w:rsidRDefault="00914DDB" w:rsidP="00914DDB">
      <w:pPr>
        <w:pBdr>
          <w:top w:val="single" w:sz="4" w:space="1" w:color="auto" w:shadow="1"/>
          <w:left w:val="single" w:sz="4" w:space="4" w:color="auto" w:shadow="1"/>
          <w:bottom w:val="single" w:sz="4" w:space="1" w:color="auto" w:shadow="1"/>
          <w:right w:val="single" w:sz="4" w:space="4" w:color="auto" w:shadow="1"/>
        </w:pBdr>
        <w:spacing w:after="200" w:line="276" w:lineRule="auto"/>
        <w:jc w:val="center"/>
        <w:rPr>
          <w:rFonts w:asciiTheme="minorHAnsi" w:hAnsiTheme="minorHAnsi" w:cstheme="minorBidi"/>
          <w:sz w:val="24"/>
          <w:szCs w:val="24"/>
        </w:rPr>
      </w:pPr>
    </w:p>
    <w:p w:rsidR="00914DDB" w:rsidRDefault="00914DDB" w:rsidP="00914DDB">
      <w:pPr>
        <w:pBdr>
          <w:top w:val="single" w:sz="4" w:space="1" w:color="auto" w:shadow="1"/>
          <w:left w:val="single" w:sz="4" w:space="4" w:color="auto" w:shadow="1"/>
          <w:bottom w:val="single" w:sz="4" w:space="1" w:color="auto" w:shadow="1"/>
          <w:right w:val="single" w:sz="4" w:space="4" w:color="auto" w:shadow="1"/>
        </w:pBdr>
        <w:spacing w:after="200" w:line="276" w:lineRule="auto"/>
        <w:jc w:val="center"/>
        <w:rPr>
          <w:rFonts w:asciiTheme="minorHAnsi" w:hAnsiTheme="minorHAnsi" w:cstheme="minorBidi"/>
          <w:color w:val="C00000"/>
          <w:sz w:val="24"/>
          <w:szCs w:val="24"/>
        </w:rPr>
      </w:pPr>
      <w:r>
        <w:rPr>
          <w:rFonts w:asciiTheme="minorHAnsi" w:hAnsiTheme="minorHAnsi" w:cstheme="minorBidi"/>
          <w:sz w:val="24"/>
          <w:szCs w:val="24"/>
        </w:rPr>
        <w:t xml:space="preserve">For information on services and supports for children, young people and families see </w:t>
      </w:r>
      <w:hyperlink r:id="rId8" w:history="1">
        <w:r>
          <w:rPr>
            <w:rStyle w:val="Hyperlink"/>
            <w:rFonts w:asciiTheme="minorHAnsi" w:hAnsiTheme="minorHAnsi" w:cstheme="minorBidi"/>
            <w:color w:val="C00000"/>
            <w:sz w:val="24"/>
            <w:szCs w:val="24"/>
          </w:rPr>
          <w:t>www.wexfordcypsc.ie</w:t>
        </w:r>
      </w:hyperlink>
      <w:r>
        <w:rPr>
          <w:rFonts w:asciiTheme="minorHAnsi" w:hAnsiTheme="minorHAnsi" w:cstheme="minorBidi"/>
          <w:color w:val="C00000"/>
          <w:sz w:val="24"/>
          <w:szCs w:val="24"/>
        </w:rPr>
        <w:t>.</w:t>
      </w:r>
    </w:p>
    <w:p w:rsidR="00914DDB" w:rsidRDefault="00914DDB" w:rsidP="00914DDB">
      <w:pPr>
        <w:pBdr>
          <w:top w:val="single" w:sz="4" w:space="1" w:color="auto" w:shadow="1"/>
          <w:left w:val="single" w:sz="4" w:space="4" w:color="auto" w:shadow="1"/>
          <w:bottom w:val="single" w:sz="4" w:space="1" w:color="auto" w:shadow="1"/>
          <w:right w:val="single" w:sz="4" w:space="4" w:color="auto" w:shadow="1"/>
        </w:pBdr>
        <w:spacing w:after="200" w:line="276" w:lineRule="auto"/>
        <w:jc w:val="center"/>
        <w:rPr>
          <w:rFonts w:asciiTheme="minorHAnsi" w:hAnsiTheme="minorHAnsi" w:cstheme="minorBidi"/>
          <w:color w:val="C00000"/>
          <w:sz w:val="24"/>
          <w:szCs w:val="24"/>
        </w:rPr>
      </w:pPr>
      <w:r>
        <w:rPr>
          <w:rFonts w:asciiTheme="minorHAnsi" w:hAnsiTheme="minorHAnsi" w:cstheme="minorBidi"/>
          <w:sz w:val="24"/>
          <w:szCs w:val="24"/>
        </w:rPr>
        <w:t xml:space="preserve">For information on supports for parents, see </w:t>
      </w:r>
      <w:r>
        <w:rPr>
          <w:rFonts w:asciiTheme="minorHAnsi" w:hAnsiTheme="minorHAnsi" w:cstheme="minorBidi"/>
          <w:b/>
          <w:sz w:val="24"/>
          <w:szCs w:val="24"/>
        </w:rPr>
        <w:t>Wexford Parents Hub</w:t>
      </w:r>
      <w:r>
        <w:rPr>
          <w:rFonts w:asciiTheme="minorHAnsi" w:hAnsiTheme="minorHAnsi" w:cstheme="minorBidi"/>
          <w:sz w:val="24"/>
          <w:szCs w:val="24"/>
        </w:rPr>
        <w:t xml:space="preserve"> at </w:t>
      </w:r>
      <w:hyperlink r:id="rId9" w:history="1">
        <w:r>
          <w:rPr>
            <w:rStyle w:val="Hyperlink"/>
            <w:rFonts w:asciiTheme="minorHAnsi" w:hAnsiTheme="minorHAnsi" w:cstheme="minorBidi"/>
            <w:color w:val="C00000"/>
            <w:sz w:val="24"/>
            <w:szCs w:val="24"/>
          </w:rPr>
          <w:t>www.wexfordcypsc.ie/wexford-parents-hub</w:t>
        </w:r>
      </w:hyperlink>
      <w:r>
        <w:rPr>
          <w:rFonts w:asciiTheme="minorHAnsi" w:hAnsiTheme="minorHAnsi" w:cstheme="minorBidi"/>
          <w:color w:val="C00000"/>
          <w:sz w:val="24"/>
          <w:szCs w:val="24"/>
        </w:rPr>
        <w:t xml:space="preserve"> </w:t>
      </w:r>
      <w:r>
        <w:rPr>
          <w:rFonts w:asciiTheme="minorHAnsi" w:hAnsiTheme="minorHAnsi" w:cstheme="minorBidi"/>
          <w:sz w:val="24"/>
          <w:szCs w:val="24"/>
        </w:rPr>
        <w:t xml:space="preserve">and on Facebook at </w:t>
      </w:r>
      <w:hyperlink r:id="rId10" w:history="1">
        <w:r>
          <w:rPr>
            <w:rStyle w:val="Hyperlink"/>
            <w:rFonts w:asciiTheme="minorHAnsi" w:hAnsiTheme="minorHAnsi" w:cstheme="minorBidi"/>
            <w:color w:val="C00000"/>
            <w:sz w:val="24"/>
            <w:szCs w:val="24"/>
          </w:rPr>
          <w:t>www.facebook.com/wexfordparentshub/</w:t>
        </w:r>
      </w:hyperlink>
      <w:r>
        <w:rPr>
          <w:rFonts w:asciiTheme="minorHAnsi" w:hAnsiTheme="minorHAnsi" w:cstheme="minorBidi"/>
          <w:color w:val="C00000"/>
          <w:sz w:val="24"/>
          <w:szCs w:val="24"/>
        </w:rPr>
        <w:t xml:space="preserve">. </w:t>
      </w:r>
    </w:p>
    <w:p w:rsidR="00914DDB" w:rsidRDefault="00914DDB" w:rsidP="00914DDB">
      <w:pPr>
        <w:spacing w:after="160" w:line="256" w:lineRule="auto"/>
      </w:pPr>
    </w:p>
    <w:p w:rsidR="00914DDB" w:rsidRDefault="00914DDB" w:rsidP="00914DDB">
      <w:pPr>
        <w:spacing w:after="160" w:line="256" w:lineRule="auto"/>
      </w:pPr>
      <w:r>
        <w:br w:type="page"/>
      </w:r>
    </w:p>
    <w:p w:rsidR="00914DDB" w:rsidRDefault="00914DDB" w:rsidP="00914DDB">
      <w:pPr>
        <w:shd w:val="clear" w:color="auto" w:fill="D9D9D9" w:themeFill="background1" w:themeFillShade="D9"/>
        <w:spacing w:after="160" w:line="256" w:lineRule="auto"/>
        <w:jc w:val="center"/>
        <w:rPr>
          <w:b/>
          <w:color w:val="C00000"/>
          <w:sz w:val="28"/>
          <w:szCs w:val="28"/>
        </w:rPr>
      </w:pPr>
      <w:r>
        <w:rPr>
          <w:b/>
          <w:color w:val="C00000"/>
          <w:sz w:val="28"/>
          <w:szCs w:val="28"/>
        </w:rPr>
        <w:lastRenderedPageBreak/>
        <w:t>Contents</w:t>
      </w:r>
    </w:p>
    <w:p w:rsidR="003C645B" w:rsidRPr="00D00BE2" w:rsidRDefault="003C645B" w:rsidP="00D00BE2">
      <w:pPr>
        <w:spacing w:after="160"/>
        <w:rPr>
          <w:rFonts w:asciiTheme="minorHAnsi" w:hAnsiTheme="minorHAnsi" w:cstheme="minorHAnsi"/>
          <w:b/>
          <w:color w:val="C00000"/>
        </w:rPr>
      </w:pPr>
      <w:r w:rsidRPr="00D00BE2">
        <w:rPr>
          <w:rFonts w:asciiTheme="minorHAnsi" w:hAnsiTheme="minorHAnsi" w:cstheme="minorHAnsi"/>
          <w:b/>
          <w:color w:val="C00000"/>
        </w:rPr>
        <w:t>Children &amp; Young People;</w:t>
      </w:r>
    </w:p>
    <w:p w:rsidR="003C645B" w:rsidRPr="00D00BE2" w:rsidRDefault="003C645B" w:rsidP="00D00BE2">
      <w:pPr>
        <w:spacing w:after="160"/>
        <w:rPr>
          <w:rFonts w:asciiTheme="minorHAnsi" w:hAnsiTheme="minorHAnsi" w:cstheme="minorHAnsi"/>
        </w:rPr>
      </w:pPr>
      <w:r w:rsidRPr="00D00BE2">
        <w:rPr>
          <w:rFonts w:asciiTheme="minorHAnsi" w:hAnsiTheme="minorHAnsi" w:cstheme="minorHAnsi"/>
        </w:rPr>
        <w:t>P.</w:t>
      </w:r>
      <w:r w:rsidR="0086293F" w:rsidRPr="00D00BE2">
        <w:rPr>
          <w:rFonts w:asciiTheme="minorHAnsi" w:hAnsiTheme="minorHAnsi" w:cstheme="minorHAnsi"/>
        </w:rPr>
        <w:t xml:space="preserve">3 </w:t>
      </w:r>
      <w:r w:rsidRPr="00D00BE2">
        <w:rPr>
          <w:rFonts w:asciiTheme="minorHAnsi" w:hAnsiTheme="minorHAnsi" w:cstheme="minorHAnsi"/>
        </w:rPr>
        <w:t xml:space="preserve"> </w:t>
      </w:r>
      <w:r w:rsidR="0086293F" w:rsidRPr="00D00BE2">
        <w:rPr>
          <w:rFonts w:asciiTheme="minorHAnsi" w:hAnsiTheme="minorHAnsi" w:cstheme="minorHAnsi"/>
        </w:rPr>
        <w:t xml:space="preserve">: </w:t>
      </w:r>
      <w:r w:rsidRPr="00D00BE2">
        <w:rPr>
          <w:rFonts w:asciiTheme="minorHAnsi" w:hAnsiTheme="minorHAnsi" w:cstheme="minorHAnsi"/>
        </w:rPr>
        <w:t>Wexford Great Places &amp; Spaces Wellbeing Map for Children by Children.</w:t>
      </w:r>
    </w:p>
    <w:p w:rsidR="003C645B" w:rsidRPr="00D00BE2" w:rsidRDefault="003C645B" w:rsidP="00D00BE2">
      <w:pPr>
        <w:rPr>
          <w:rFonts w:asciiTheme="minorHAnsi" w:hAnsiTheme="minorHAnsi" w:cstheme="minorHAnsi"/>
        </w:rPr>
      </w:pPr>
      <w:r w:rsidRPr="00D00BE2">
        <w:rPr>
          <w:rFonts w:asciiTheme="minorHAnsi" w:hAnsiTheme="minorHAnsi" w:cstheme="minorHAnsi"/>
        </w:rPr>
        <w:t>P</w:t>
      </w:r>
      <w:r w:rsidR="0086293F" w:rsidRPr="00D00BE2">
        <w:rPr>
          <w:rFonts w:asciiTheme="minorHAnsi" w:hAnsiTheme="minorHAnsi" w:cstheme="minorHAnsi"/>
        </w:rPr>
        <w:t xml:space="preserve">.4 : </w:t>
      </w:r>
      <w:r w:rsidRPr="00D00BE2">
        <w:rPr>
          <w:rFonts w:asciiTheme="minorHAnsi" w:hAnsiTheme="minorHAnsi" w:cstheme="minorHAnsi"/>
        </w:rPr>
        <w:t>Child Talks 2021</w:t>
      </w:r>
    </w:p>
    <w:p w:rsidR="003C645B" w:rsidRPr="00D00BE2" w:rsidRDefault="003C645B" w:rsidP="00D00BE2">
      <w:pPr>
        <w:rPr>
          <w:rFonts w:asciiTheme="minorHAnsi" w:hAnsiTheme="minorHAnsi" w:cstheme="minorHAnsi"/>
        </w:rPr>
      </w:pPr>
    </w:p>
    <w:p w:rsidR="003C645B" w:rsidRPr="00D00BE2" w:rsidRDefault="003C645B" w:rsidP="00D00BE2">
      <w:pPr>
        <w:pStyle w:val="NormalWeb"/>
        <w:shd w:val="clear" w:color="auto" w:fill="FFFFFF"/>
        <w:spacing w:before="0" w:beforeAutospacing="0" w:after="225" w:afterAutospacing="0"/>
        <w:rPr>
          <w:rFonts w:asciiTheme="minorHAnsi" w:hAnsiTheme="minorHAnsi" w:cstheme="minorHAnsi"/>
          <w:sz w:val="22"/>
          <w:szCs w:val="22"/>
        </w:rPr>
      </w:pPr>
      <w:r w:rsidRPr="00D00BE2">
        <w:rPr>
          <w:rStyle w:val="Strong"/>
          <w:rFonts w:asciiTheme="minorHAnsi" w:hAnsiTheme="minorHAnsi" w:cstheme="minorHAnsi"/>
          <w:b w:val="0"/>
          <w:sz w:val="22"/>
          <w:szCs w:val="22"/>
        </w:rPr>
        <w:t xml:space="preserve">P. </w:t>
      </w:r>
      <w:r w:rsidR="0086293F" w:rsidRPr="00D00BE2">
        <w:rPr>
          <w:rStyle w:val="Strong"/>
          <w:rFonts w:asciiTheme="minorHAnsi" w:hAnsiTheme="minorHAnsi" w:cstheme="minorHAnsi"/>
          <w:b w:val="0"/>
          <w:sz w:val="22"/>
          <w:szCs w:val="22"/>
        </w:rPr>
        <w:t xml:space="preserve">5 : </w:t>
      </w:r>
      <w:r w:rsidRPr="00D00BE2">
        <w:rPr>
          <w:rStyle w:val="Strong"/>
          <w:rFonts w:asciiTheme="minorHAnsi" w:hAnsiTheme="minorHAnsi" w:cstheme="minorHAnsi"/>
          <w:b w:val="0"/>
          <w:sz w:val="22"/>
          <w:szCs w:val="22"/>
        </w:rPr>
        <w:t>Sharing Development Concerns with Parents: A Guide for Early Childhood Professionals</w:t>
      </w:r>
      <w:r w:rsidRPr="00D00BE2">
        <w:rPr>
          <w:rFonts w:asciiTheme="minorHAnsi" w:hAnsiTheme="minorHAnsi" w:cstheme="minorHAnsi"/>
          <w:sz w:val="22"/>
          <w:szCs w:val="22"/>
        </w:rPr>
        <w:t xml:space="preserve"> : Barnardos Publication</w:t>
      </w:r>
    </w:p>
    <w:p w:rsidR="003C645B" w:rsidRPr="00D00BE2" w:rsidRDefault="003C645B" w:rsidP="00D00BE2">
      <w:pPr>
        <w:pStyle w:val="NormalWeb"/>
        <w:shd w:val="clear" w:color="auto" w:fill="FFFFFF"/>
        <w:spacing w:before="0" w:beforeAutospacing="0" w:after="225" w:afterAutospacing="0"/>
        <w:rPr>
          <w:rFonts w:asciiTheme="minorHAnsi" w:hAnsiTheme="minorHAnsi" w:cstheme="minorHAnsi"/>
          <w:sz w:val="22"/>
          <w:szCs w:val="22"/>
        </w:rPr>
      </w:pPr>
      <w:r w:rsidRPr="00D00BE2">
        <w:rPr>
          <w:rFonts w:asciiTheme="minorHAnsi" w:hAnsiTheme="minorHAnsi" w:cstheme="minorHAnsi"/>
          <w:sz w:val="22"/>
          <w:szCs w:val="22"/>
        </w:rPr>
        <w:t>P</w:t>
      </w:r>
      <w:r w:rsidR="0086293F" w:rsidRPr="00D00BE2">
        <w:rPr>
          <w:rFonts w:asciiTheme="minorHAnsi" w:hAnsiTheme="minorHAnsi" w:cstheme="minorHAnsi"/>
          <w:sz w:val="22"/>
          <w:szCs w:val="22"/>
        </w:rPr>
        <w:t xml:space="preserve">.6 : </w:t>
      </w:r>
      <w:r w:rsidRPr="00D00BE2">
        <w:rPr>
          <w:rFonts w:asciiTheme="minorHAnsi" w:hAnsiTheme="minorHAnsi" w:cstheme="minorHAnsi"/>
          <w:sz w:val="22"/>
          <w:szCs w:val="22"/>
        </w:rPr>
        <w:t>FDYS Updates</w:t>
      </w:r>
    </w:p>
    <w:p w:rsidR="00914DDB" w:rsidRPr="00D00BE2" w:rsidRDefault="00914DDB" w:rsidP="00D00BE2">
      <w:pPr>
        <w:spacing w:after="160"/>
        <w:rPr>
          <w:rFonts w:asciiTheme="minorHAnsi" w:hAnsiTheme="minorHAnsi" w:cstheme="minorHAnsi"/>
          <w:b/>
          <w:color w:val="C00000"/>
        </w:rPr>
      </w:pPr>
      <w:r w:rsidRPr="00D00BE2">
        <w:rPr>
          <w:rFonts w:asciiTheme="minorHAnsi" w:hAnsiTheme="minorHAnsi" w:cstheme="minorHAnsi"/>
          <w:b/>
          <w:color w:val="C00000"/>
        </w:rPr>
        <w:t>Courses / Training;</w:t>
      </w:r>
    </w:p>
    <w:p w:rsidR="003C645B" w:rsidRPr="00D00BE2" w:rsidRDefault="003C645B" w:rsidP="00D00BE2">
      <w:pPr>
        <w:rPr>
          <w:rFonts w:asciiTheme="minorHAnsi" w:hAnsiTheme="minorHAnsi" w:cstheme="minorHAnsi"/>
        </w:rPr>
      </w:pPr>
      <w:r w:rsidRPr="00D00BE2">
        <w:rPr>
          <w:rFonts w:asciiTheme="minorHAnsi" w:hAnsiTheme="minorHAnsi" w:cstheme="minorHAnsi"/>
        </w:rPr>
        <w:t>P.</w:t>
      </w:r>
      <w:r w:rsidR="0086293F" w:rsidRPr="00D00BE2">
        <w:rPr>
          <w:rFonts w:asciiTheme="minorHAnsi" w:hAnsiTheme="minorHAnsi" w:cstheme="minorHAnsi"/>
        </w:rPr>
        <w:t xml:space="preserve">8 : </w:t>
      </w:r>
      <w:r w:rsidRPr="00D00BE2">
        <w:rPr>
          <w:rFonts w:asciiTheme="minorHAnsi" w:hAnsiTheme="minorHAnsi" w:cstheme="minorHAnsi"/>
        </w:rPr>
        <w:t xml:space="preserve"> An Cosán Courses</w:t>
      </w:r>
    </w:p>
    <w:p w:rsidR="00D00BE2" w:rsidRPr="00D00BE2" w:rsidRDefault="003C645B" w:rsidP="00D00BE2">
      <w:pPr>
        <w:spacing w:after="675"/>
        <w:outlineLvl w:val="0"/>
        <w:rPr>
          <w:rFonts w:asciiTheme="minorHAnsi" w:eastAsia="Times New Roman" w:hAnsiTheme="minorHAnsi" w:cstheme="minorHAnsi"/>
          <w:bCs/>
          <w:lang w:eastAsia="en-IE"/>
        </w:rPr>
      </w:pPr>
      <w:r w:rsidRPr="00D00BE2">
        <w:rPr>
          <w:rFonts w:asciiTheme="minorHAnsi" w:eastAsia="Times New Roman" w:hAnsiTheme="minorHAnsi" w:cstheme="minorHAnsi"/>
          <w:kern w:val="36"/>
          <w:lang w:eastAsia="en-IE"/>
        </w:rPr>
        <w:t>P.</w:t>
      </w:r>
      <w:r w:rsidR="0086293F" w:rsidRPr="00D00BE2">
        <w:rPr>
          <w:rFonts w:asciiTheme="minorHAnsi" w:eastAsia="Times New Roman" w:hAnsiTheme="minorHAnsi" w:cstheme="minorHAnsi"/>
          <w:kern w:val="36"/>
          <w:lang w:eastAsia="en-IE"/>
        </w:rPr>
        <w:t xml:space="preserve">9 : </w:t>
      </w:r>
      <w:r w:rsidRPr="00D00BE2">
        <w:rPr>
          <w:rFonts w:asciiTheme="minorHAnsi" w:eastAsia="Times New Roman" w:hAnsiTheme="minorHAnsi" w:cstheme="minorHAnsi"/>
          <w:kern w:val="36"/>
          <w:lang w:eastAsia="en-IE"/>
        </w:rPr>
        <w:t xml:space="preserve"> An Introduction to Understanding Self Harm : </w:t>
      </w:r>
      <w:r w:rsidRPr="00D00BE2">
        <w:rPr>
          <w:rFonts w:asciiTheme="minorHAnsi" w:eastAsia="Times New Roman" w:hAnsiTheme="minorHAnsi" w:cstheme="minorHAnsi"/>
          <w:bCs/>
          <w:lang w:eastAsia="en-IE"/>
        </w:rPr>
        <w:t>Free 2 hour online facilitated zoom Training</w:t>
      </w:r>
    </w:p>
    <w:p w:rsidR="00D00BE2" w:rsidRPr="00D00BE2" w:rsidRDefault="00D86F72" w:rsidP="00D00BE2">
      <w:pPr>
        <w:spacing w:after="675"/>
        <w:outlineLvl w:val="0"/>
        <w:rPr>
          <w:rFonts w:asciiTheme="minorHAnsi" w:eastAsia="Times New Roman" w:hAnsiTheme="minorHAnsi" w:cstheme="minorHAnsi"/>
          <w:bCs/>
          <w:lang w:eastAsia="en-IE"/>
        </w:rPr>
      </w:pPr>
      <w:r w:rsidRPr="00D00BE2">
        <w:rPr>
          <w:rFonts w:asciiTheme="minorHAnsi" w:eastAsia="Times New Roman" w:hAnsiTheme="minorHAnsi" w:cstheme="minorHAnsi"/>
          <w:b/>
          <w:bCs/>
          <w:color w:val="C00000"/>
          <w:lang w:eastAsia="en-IE"/>
        </w:rPr>
        <w:t>Parenting</w:t>
      </w:r>
      <w:r w:rsidR="003C645B" w:rsidRPr="00D00BE2">
        <w:rPr>
          <w:rFonts w:asciiTheme="minorHAnsi" w:eastAsia="Times New Roman" w:hAnsiTheme="minorHAnsi" w:cstheme="minorHAnsi"/>
          <w:b/>
          <w:bCs/>
          <w:color w:val="C00000"/>
          <w:lang w:eastAsia="en-IE"/>
        </w:rPr>
        <w:t>;</w:t>
      </w:r>
    </w:p>
    <w:p w:rsidR="00D00BE2" w:rsidRPr="00D00BE2" w:rsidRDefault="003C645B" w:rsidP="00D00BE2">
      <w:pPr>
        <w:spacing w:after="675"/>
        <w:outlineLvl w:val="0"/>
        <w:rPr>
          <w:rFonts w:asciiTheme="minorHAnsi" w:eastAsia="Times New Roman" w:hAnsiTheme="minorHAnsi" w:cstheme="minorHAnsi"/>
          <w:b/>
          <w:bCs/>
          <w:color w:val="C00000"/>
          <w:lang w:eastAsia="en-IE"/>
        </w:rPr>
      </w:pPr>
      <w:r w:rsidRPr="00D00BE2">
        <w:rPr>
          <w:rFonts w:asciiTheme="minorHAnsi" w:hAnsiTheme="minorHAnsi" w:cstheme="minorHAnsi"/>
        </w:rPr>
        <w:t>P.</w:t>
      </w:r>
      <w:r w:rsidR="0086293F" w:rsidRPr="00D00BE2">
        <w:rPr>
          <w:rFonts w:asciiTheme="minorHAnsi" w:hAnsiTheme="minorHAnsi" w:cstheme="minorHAnsi"/>
        </w:rPr>
        <w:t xml:space="preserve">10 : </w:t>
      </w:r>
      <w:r w:rsidRPr="00D00BE2">
        <w:rPr>
          <w:rFonts w:asciiTheme="minorHAnsi" w:hAnsiTheme="minorHAnsi" w:cstheme="minorHAnsi"/>
        </w:rPr>
        <w:t xml:space="preserve"> Understanding Anxiety and Supporting My Child : Free Online Workshop</w:t>
      </w:r>
    </w:p>
    <w:p w:rsidR="00D86F72" w:rsidRPr="00D00BE2" w:rsidRDefault="00D00BE2" w:rsidP="00D00BE2">
      <w:pPr>
        <w:spacing w:after="675"/>
        <w:outlineLvl w:val="0"/>
        <w:rPr>
          <w:rFonts w:asciiTheme="minorHAnsi" w:hAnsiTheme="minorHAnsi" w:cstheme="minorHAnsi"/>
        </w:rPr>
      </w:pPr>
      <w:r w:rsidRPr="00D00BE2">
        <w:t>P</w:t>
      </w:r>
      <w:r>
        <w:t xml:space="preserve">.11 : </w:t>
      </w:r>
      <w:r w:rsidR="00D86F72" w:rsidRPr="00D00BE2">
        <w:t>Parents Plus Special Needs Programme</w:t>
      </w:r>
    </w:p>
    <w:p w:rsidR="00D86F72" w:rsidRPr="00D00BE2" w:rsidRDefault="00D86F72" w:rsidP="00D00BE2">
      <w:pPr>
        <w:spacing w:after="675"/>
        <w:outlineLvl w:val="0"/>
        <w:rPr>
          <w:rFonts w:asciiTheme="minorHAnsi" w:eastAsia="Times New Roman" w:hAnsiTheme="minorHAnsi" w:cstheme="minorHAnsi"/>
          <w:b/>
          <w:bCs/>
          <w:color w:val="C00000"/>
          <w:lang w:eastAsia="en-IE"/>
        </w:rPr>
      </w:pPr>
      <w:r w:rsidRPr="00D00BE2">
        <w:rPr>
          <w:rFonts w:asciiTheme="minorHAnsi" w:eastAsia="Times New Roman" w:hAnsiTheme="minorHAnsi" w:cstheme="minorHAnsi"/>
          <w:b/>
          <w:bCs/>
          <w:color w:val="C00000"/>
          <w:lang w:eastAsia="en-IE"/>
        </w:rPr>
        <w:t>Mental Health;</w:t>
      </w:r>
    </w:p>
    <w:p w:rsidR="003C645B" w:rsidRPr="00D00BE2" w:rsidRDefault="00D86F72" w:rsidP="00D00BE2">
      <w:pPr>
        <w:spacing w:after="675"/>
        <w:outlineLvl w:val="0"/>
        <w:rPr>
          <w:rFonts w:asciiTheme="minorHAnsi" w:eastAsia="Times New Roman" w:hAnsiTheme="minorHAnsi" w:cstheme="minorHAnsi"/>
          <w:kern w:val="36"/>
          <w:lang w:eastAsia="en-IE"/>
        </w:rPr>
      </w:pPr>
      <w:r w:rsidRPr="00D00BE2">
        <w:rPr>
          <w:rFonts w:asciiTheme="minorHAnsi" w:eastAsia="Times New Roman" w:hAnsiTheme="minorHAnsi" w:cstheme="minorHAnsi"/>
          <w:kern w:val="36"/>
          <w:lang w:eastAsia="en-IE"/>
        </w:rPr>
        <w:t>P.</w:t>
      </w:r>
      <w:r w:rsidR="00D00BE2">
        <w:rPr>
          <w:rFonts w:asciiTheme="minorHAnsi" w:eastAsia="Times New Roman" w:hAnsiTheme="minorHAnsi" w:cstheme="minorHAnsi"/>
          <w:kern w:val="36"/>
          <w:lang w:eastAsia="en-IE"/>
        </w:rPr>
        <w:t xml:space="preserve">12 </w:t>
      </w:r>
      <w:r w:rsidR="0086293F" w:rsidRPr="00D00BE2">
        <w:rPr>
          <w:rFonts w:asciiTheme="minorHAnsi" w:eastAsia="Times New Roman" w:hAnsiTheme="minorHAnsi" w:cstheme="minorHAnsi"/>
          <w:kern w:val="36"/>
          <w:lang w:eastAsia="en-IE"/>
        </w:rPr>
        <w:t xml:space="preserve">: </w:t>
      </w:r>
      <w:r w:rsidR="003C645B" w:rsidRPr="00D00BE2">
        <w:rPr>
          <w:rFonts w:asciiTheme="minorHAnsi" w:eastAsia="Times New Roman" w:hAnsiTheme="minorHAnsi" w:cstheme="minorHAnsi"/>
          <w:kern w:val="36"/>
          <w:lang w:eastAsia="en-IE"/>
        </w:rPr>
        <w:t>MyMind is providing FREE counselling services for those affected by Covid-19</w:t>
      </w:r>
    </w:p>
    <w:p w:rsidR="00D00BE2" w:rsidRPr="00D00BE2" w:rsidRDefault="00D00BE2" w:rsidP="00D00BE2">
      <w:pPr>
        <w:spacing w:after="675"/>
        <w:outlineLvl w:val="0"/>
        <w:rPr>
          <w:rFonts w:asciiTheme="minorHAnsi" w:eastAsia="Times New Roman" w:hAnsiTheme="minorHAnsi" w:cstheme="minorHAnsi"/>
          <w:kern w:val="36"/>
          <w:lang w:eastAsia="en-IE"/>
        </w:rPr>
      </w:pPr>
      <w:r>
        <w:rPr>
          <w:rFonts w:asciiTheme="minorHAnsi" w:eastAsia="Times New Roman" w:hAnsiTheme="minorHAnsi" w:cstheme="minorHAnsi"/>
          <w:kern w:val="36"/>
          <w:lang w:eastAsia="en-IE"/>
        </w:rPr>
        <w:t xml:space="preserve">P. 13 : </w:t>
      </w:r>
      <w:r w:rsidRPr="00D00BE2">
        <w:rPr>
          <w:rFonts w:asciiTheme="minorHAnsi" w:eastAsia="Times New Roman" w:hAnsiTheme="minorHAnsi" w:cstheme="minorHAnsi"/>
          <w:kern w:val="36"/>
          <w:lang w:eastAsia="en-IE"/>
        </w:rPr>
        <w:t>#HereForYou Campaign</w:t>
      </w:r>
    </w:p>
    <w:p w:rsidR="00D00BE2" w:rsidRDefault="003C645B" w:rsidP="00D00BE2">
      <w:pPr>
        <w:spacing w:after="675"/>
        <w:outlineLvl w:val="0"/>
        <w:rPr>
          <w:rFonts w:asciiTheme="minorHAnsi" w:eastAsia="Times New Roman" w:hAnsiTheme="minorHAnsi" w:cstheme="minorHAnsi"/>
          <w:b/>
          <w:color w:val="C00000"/>
          <w:kern w:val="36"/>
          <w:lang w:eastAsia="en-IE"/>
        </w:rPr>
      </w:pPr>
      <w:r w:rsidRPr="00D00BE2">
        <w:rPr>
          <w:rFonts w:asciiTheme="minorHAnsi" w:eastAsia="Times New Roman" w:hAnsiTheme="minorHAnsi" w:cstheme="minorHAnsi"/>
          <w:b/>
          <w:color w:val="C00000"/>
          <w:kern w:val="36"/>
          <w:lang w:eastAsia="en-IE"/>
        </w:rPr>
        <w:t>Fundin</w:t>
      </w:r>
      <w:bookmarkStart w:id="0" w:name="_GoBack"/>
      <w:bookmarkEnd w:id="0"/>
      <w:r w:rsidRPr="00D00BE2">
        <w:rPr>
          <w:rFonts w:asciiTheme="minorHAnsi" w:eastAsia="Times New Roman" w:hAnsiTheme="minorHAnsi" w:cstheme="minorHAnsi"/>
          <w:b/>
          <w:color w:val="C00000"/>
          <w:kern w:val="36"/>
          <w:lang w:eastAsia="en-IE"/>
        </w:rPr>
        <w:t>g;</w:t>
      </w:r>
    </w:p>
    <w:p w:rsidR="003C645B" w:rsidRPr="00D00BE2" w:rsidRDefault="003C645B" w:rsidP="00D00BE2">
      <w:pPr>
        <w:spacing w:after="675"/>
        <w:outlineLvl w:val="0"/>
        <w:rPr>
          <w:rFonts w:asciiTheme="minorHAnsi" w:eastAsia="Times New Roman" w:hAnsiTheme="minorHAnsi" w:cstheme="minorHAnsi"/>
          <w:b/>
          <w:color w:val="C00000"/>
          <w:kern w:val="36"/>
          <w:lang w:eastAsia="en-IE"/>
        </w:rPr>
      </w:pPr>
      <w:r w:rsidRPr="00D00BE2">
        <w:rPr>
          <w:rFonts w:asciiTheme="minorHAnsi" w:eastAsia="Times New Roman" w:hAnsiTheme="minorHAnsi" w:cstheme="minorHAnsi"/>
          <w:kern w:val="36"/>
          <w:lang w:eastAsia="en-IE"/>
        </w:rPr>
        <w:t>P.</w:t>
      </w:r>
      <w:r w:rsidR="00D00BE2">
        <w:rPr>
          <w:rFonts w:asciiTheme="minorHAnsi" w:eastAsia="Times New Roman" w:hAnsiTheme="minorHAnsi" w:cstheme="minorHAnsi"/>
          <w:kern w:val="36"/>
          <w:lang w:eastAsia="en-IE"/>
        </w:rPr>
        <w:t>15</w:t>
      </w:r>
      <w:r w:rsidRPr="00D00BE2">
        <w:rPr>
          <w:rFonts w:asciiTheme="minorHAnsi" w:eastAsia="Times New Roman" w:hAnsiTheme="minorHAnsi" w:cstheme="minorHAnsi"/>
          <w:kern w:val="36"/>
          <w:lang w:eastAsia="en-IE"/>
        </w:rPr>
        <w:t xml:space="preserve"> </w:t>
      </w:r>
      <w:r w:rsidR="0086293F" w:rsidRPr="00D00BE2">
        <w:rPr>
          <w:rFonts w:asciiTheme="minorHAnsi" w:eastAsia="Times New Roman" w:hAnsiTheme="minorHAnsi" w:cstheme="minorHAnsi"/>
          <w:kern w:val="36"/>
          <w:lang w:eastAsia="en-IE"/>
        </w:rPr>
        <w:t xml:space="preserve"> : </w:t>
      </w:r>
      <w:r w:rsidRPr="00D00BE2">
        <w:rPr>
          <w:rFonts w:asciiTheme="minorHAnsi" w:eastAsia="Times New Roman" w:hAnsiTheme="minorHAnsi" w:cstheme="minorHAnsi"/>
          <w:kern w:val="36"/>
          <w:lang w:eastAsia="en-IE"/>
        </w:rPr>
        <w:t>The Community Foundation for Ireland: COVID 19 Recovery Fund</w:t>
      </w:r>
    </w:p>
    <w:p w:rsidR="00D00BE2" w:rsidRDefault="003C645B" w:rsidP="00D00BE2">
      <w:pPr>
        <w:spacing w:after="675"/>
        <w:outlineLvl w:val="0"/>
        <w:rPr>
          <w:rFonts w:asciiTheme="minorHAnsi" w:eastAsia="Times New Roman" w:hAnsiTheme="minorHAnsi" w:cstheme="minorHAnsi"/>
          <w:kern w:val="36"/>
          <w:lang w:eastAsia="en-IE"/>
        </w:rPr>
      </w:pPr>
      <w:r w:rsidRPr="00D00BE2">
        <w:rPr>
          <w:rFonts w:asciiTheme="minorHAnsi" w:eastAsia="Times New Roman" w:hAnsiTheme="minorHAnsi" w:cstheme="minorHAnsi"/>
          <w:kern w:val="36"/>
          <w:lang w:eastAsia="en-IE"/>
        </w:rPr>
        <w:t>P.</w:t>
      </w:r>
      <w:r w:rsidR="00D00BE2">
        <w:rPr>
          <w:rFonts w:asciiTheme="minorHAnsi" w:eastAsia="Times New Roman" w:hAnsiTheme="minorHAnsi" w:cstheme="minorHAnsi"/>
          <w:kern w:val="36"/>
          <w:lang w:eastAsia="en-IE"/>
        </w:rPr>
        <w:t>17</w:t>
      </w:r>
      <w:r w:rsidR="0086293F" w:rsidRPr="00D00BE2">
        <w:rPr>
          <w:rFonts w:asciiTheme="minorHAnsi" w:eastAsia="Times New Roman" w:hAnsiTheme="minorHAnsi" w:cstheme="minorHAnsi"/>
          <w:kern w:val="36"/>
          <w:lang w:eastAsia="en-IE"/>
        </w:rPr>
        <w:t xml:space="preserve"> : </w:t>
      </w:r>
      <w:r w:rsidRPr="00D00BE2">
        <w:rPr>
          <w:rFonts w:asciiTheme="minorHAnsi" w:eastAsia="Times New Roman" w:hAnsiTheme="minorHAnsi" w:cstheme="minorHAnsi"/>
          <w:kern w:val="36"/>
          <w:lang w:eastAsia="en-IE"/>
        </w:rPr>
        <w:t xml:space="preserve"> Arts Council's Artist in the Community Scheme 2021 (Round 2)</w:t>
      </w:r>
    </w:p>
    <w:p w:rsidR="003C645B" w:rsidRPr="00D00BE2" w:rsidRDefault="00D00BE2" w:rsidP="00D00BE2">
      <w:pPr>
        <w:spacing w:after="675"/>
        <w:outlineLvl w:val="0"/>
        <w:rPr>
          <w:rFonts w:asciiTheme="minorHAnsi" w:eastAsia="Times New Roman" w:hAnsiTheme="minorHAnsi" w:cstheme="minorHAnsi"/>
          <w:kern w:val="36"/>
          <w:lang w:eastAsia="en-IE"/>
        </w:rPr>
      </w:pPr>
      <w:r w:rsidRPr="00D00BE2">
        <w:rPr>
          <w:rFonts w:asciiTheme="minorHAnsi" w:eastAsia="Times New Roman" w:hAnsiTheme="minorHAnsi" w:cstheme="minorHAnsi"/>
          <w:kern w:val="36"/>
          <w:sz w:val="24"/>
          <w:szCs w:val="24"/>
          <w:lang w:eastAsia="en-IE"/>
        </w:rPr>
        <w:t>P.18</w:t>
      </w:r>
      <w:r w:rsidR="0086293F" w:rsidRPr="00D00BE2">
        <w:rPr>
          <w:rFonts w:asciiTheme="minorHAnsi" w:hAnsiTheme="minorHAnsi" w:cstheme="minorHAnsi"/>
          <w:sz w:val="24"/>
          <w:szCs w:val="24"/>
          <w:lang w:val="en-US"/>
        </w:rPr>
        <w:t xml:space="preserve"> </w:t>
      </w:r>
      <w:r w:rsidR="0086293F" w:rsidRPr="0086293F">
        <w:rPr>
          <w:rFonts w:asciiTheme="minorHAnsi" w:hAnsiTheme="minorHAnsi" w:cstheme="minorHAnsi"/>
          <w:sz w:val="24"/>
          <w:szCs w:val="24"/>
          <w:lang w:val="en-US"/>
        </w:rPr>
        <w:t xml:space="preserve">: </w:t>
      </w:r>
      <w:r w:rsidR="003C645B" w:rsidRPr="0086293F">
        <w:rPr>
          <w:rFonts w:asciiTheme="minorHAnsi" w:hAnsiTheme="minorHAnsi" w:cstheme="minorHAnsi"/>
          <w:sz w:val="24"/>
          <w:szCs w:val="24"/>
          <w:lang w:val="en-US"/>
        </w:rPr>
        <w:t>Covid-19 Partner Pack Update</w:t>
      </w:r>
    </w:p>
    <w:p w:rsidR="008D15BC" w:rsidRDefault="003C645B" w:rsidP="0086293F">
      <w:pPr>
        <w:pStyle w:val="Title"/>
        <w:shd w:val="clear" w:color="auto" w:fill="D9D9D9" w:themeFill="background1" w:themeFillShade="D9"/>
        <w:jc w:val="center"/>
        <w:rPr>
          <w:rFonts w:asciiTheme="minorHAnsi" w:hAnsiTheme="minorHAnsi" w:cstheme="minorHAnsi"/>
          <w:b w:val="0"/>
          <w:color w:val="C00000"/>
          <w:sz w:val="28"/>
          <w:szCs w:val="28"/>
        </w:rPr>
      </w:pPr>
      <w:r w:rsidRPr="0086293F">
        <w:rPr>
          <w:rFonts w:asciiTheme="minorHAnsi" w:hAnsiTheme="minorHAnsi" w:cstheme="minorHAnsi"/>
          <w:color w:val="C00000"/>
          <w:sz w:val="28"/>
          <w:szCs w:val="28"/>
          <w:shd w:val="clear" w:color="auto" w:fill="D9D9D9" w:themeFill="background1" w:themeFillShade="D9"/>
        </w:rPr>
        <w:lastRenderedPageBreak/>
        <w:t>CH</w:t>
      </w:r>
      <w:r w:rsidR="008D15BC" w:rsidRPr="0086293F">
        <w:rPr>
          <w:rFonts w:asciiTheme="minorHAnsi" w:hAnsiTheme="minorHAnsi" w:cstheme="minorHAnsi"/>
          <w:color w:val="C00000"/>
          <w:sz w:val="28"/>
          <w:szCs w:val="28"/>
          <w:shd w:val="clear" w:color="auto" w:fill="D9D9D9" w:themeFill="background1" w:themeFillShade="D9"/>
        </w:rPr>
        <w:t>ILDREN / YOUNG PEOPLE</w:t>
      </w:r>
    </w:p>
    <w:p w:rsidR="008D15BC" w:rsidRDefault="008D15BC" w:rsidP="008D15BC">
      <w:pPr>
        <w:rPr>
          <w:rFonts w:asciiTheme="minorHAnsi" w:hAnsiTheme="minorHAnsi" w:cstheme="minorHAnsi"/>
          <w:b/>
          <w:color w:val="C00000"/>
          <w:sz w:val="28"/>
          <w:szCs w:val="28"/>
        </w:rPr>
      </w:pPr>
    </w:p>
    <w:p w:rsidR="008D15BC" w:rsidRPr="003C645B" w:rsidRDefault="008D15BC" w:rsidP="008D15BC">
      <w:pPr>
        <w:spacing w:after="160" w:line="259" w:lineRule="auto"/>
        <w:rPr>
          <w:rFonts w:asciiTheme="minorHAnsi" w:hAnsiTheme="minorHAnsi" w:cstheme="minorHAnsi"/>
        </w:rPr>
      </w:pPr>
      <w:r>
        <w:rPr>
          <w:rFonts w:asciiTheme="minorHAnsi" w:hAnsiTheme="minorHAnsi" w:cstheme="minorHAnsi"/>
          <w:b/>
          <w:sz w:val="28"/>
          <w:szCs w:val="28"/>
        </w:rPr>
        <w:t xml:space="preserve">○ </w:t>
      </w:r>
      <w:r w:rsidRPr="00EE5F1B">
        <w:rPr>
          <w:rFonts w:asciiTheme="minorHAnsi" w:hAnsiTheme="minorHAnsi" w:cstheme="minorHAnsi"/>
          <w:b/>
          <w:color w:val="C00000"/>
          <w:sz w:val="28"/>
          <w:szCs w:val="28"/>
        </w:rPr>
        <w:t>Wexford Great Places &amp; Spaces Wellbeing Map for Children by Children.</w:t>
      </w:r>
    </w:p>
    <w:p w:rsidR="008D15BC" w:rsidRDefault="008D15BC" w:rsidP="008D15BC">
      <w:pPr>
        <w:spacing w:after="160" w:line="259" w:lineRule="auto"/>
        <w:jc w:val="center"/>
        <w:rPr>
          <w:rFonts w:asciiTheme="minorHAnsi" w:hAnsiTheme="minorHAnsi" w:cstheme="minorHAnsi"/>
        </w:rPr>
      </w:pPr>
      <w:r w:rsidRPr="00EE5F1B">
        <w:rPr>
          <w:rFonts w:asciiTheme="minorHAnsi" w:hAnsiTheme="minorHAnsi" w:cstheme="minorHAnsi"/>
          <w:noProof/>
          <w:lang w:eastAsia="en-IE"/>
        </w:rPr>
        <w:drawing>
          <wp:inline distT="0" distB="0" distL="0" distR="0" wp14:anchorId="2444D1D7" wp14:editId="7F32F62D">
            <wp:extent cx="1966037" cy="26544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5718" cy="2667495"/>
                    </a:xfrm>
                    <a:prstGeom prst="rect">
                      <a:avLst/>
                    </a:prstGeom>
                  </pic:spPr>
                </pic:pic>
              </a:graphicData>
            </a:graphic>
          </wp:inline>
        </w:drawing>
      </w:r>
    </w:p>
    <w:p w:rsidR="008D15BC" w:rsidRPr="008D15BC" w:rsidRDefault="008D15BC" w:rsidP="008D15BC">
      <w:pPr>
        <w:spacing w:after="160" w:line="259" w:lineRule="auto"/>
        <w:rPr>
          <w:rFonts w:asciiTheme="minorHAnsi" w:hAnsiTheme="minorHAnsi" w:cstheme="minorHAnsi"/>
          <w:sz w:val="24"/>
          <w:szCs w:val="24"/>
        </w:rPr>
      </w:pPr>
      <w:r w:rsidRPr="008D15BC">
        <w:rPr>
          <w:rStyle w:val="s1"/>
          <w:rFonts w:asciiTheme="minorHAnsi" w:hAnsiTheme="minorHAnsi" w:cstheme="minorHAnsi"/>
          <w:color w:val="777777"/>
          <w:sz w:val="24"/>
          <w:szCs w:val="24"/>
          <w:shd w:val="clear" w:color="auto" w:fill="F9F9F9"/>
        </w:rPr>
        <w:t>The Great Places and Spaces Project is a wonderful initiative for children, young people</w:t>
      </w:r>
      <w:r w:rsidRPr="008D15BC">
        <w:rPr>
          <w:rFonts w:asciiTheme="minorHAnsi" w:hAnsiTheme="minorHAnsi" w:cstheme="minorHAnsi"/>
          <w:color w:val="777777"/>
          <w:sz w:val="24"/>
          <w:szCs w:val="24"/>
          <w:shd w:val="clear" w:color="auto" w:fill="F9F9F9"/>
        </w:rPr>
        <w:t> </w:t>
      </w:r>
      <w:r w:rsidRPr="008D15BC">
        <w:rPr>
          <w:rStyle w:val="s1"/>
          <w:rFonts w:asciiTheme="minorHAnsi" w:hAnsiTheme="minorHAnsi" w:cstheme="minorHAnsi"/>
          <w:color w:val="777777"/>
          <w:sz w:val="24"/>
          <w:szCs w:val="24"/>
          <w:shd w:val="clear" w:color="auto" w:fill="F9F9F9"/>
        </w:rPr>
        <w:t>and families in Wexford. It is about sharing good</w:t>
      </w:r>
      <w:r w:rsidRPr="008D15BC">
        <w:rPr>
          <w:rFonts w:asciiTheme="minorHAnsi" w:hAnsiTheme="minorHAnsi" w:cstheme="minorHAnsi"/>
          <w:color w:val="777777"/>
          <w:sz w:val="24"/>
          <w:szCs w:val="24"/>
          <w:shd w:val="clear" w:color="auto" w:fill="F9F9F9"/>
        </w:rPr>
        <w:t> </w:t>
      </w:r>
      <w:r w:rsidRPr="008D15BC">
        <w:rPr>
          <w:rStyle w:val="s1"/>
          <w:rFonts w:asciiTheme="minorHAnsi" w:hAnsiTheme="minorHAnsi" w:cstheme="minorHAnsi"/>
          <w:color w:val="777777"/>
          <w:sz w:val="24"/>
          <w:szCs w:val="24"/>
          <w:shd w:val="clear" w:color="auto" w:fill="F9F9F9"/>
        </w:rPr>
        <w:t>ideas and information to inspire and encourage children, young people and families to enjoy activities and fun outside in the fresh air.</w:t>
      </w:r>
    </w:p>
    <w:p w:rsidR="008D15BC" w:rsidRPr="008D15BC" w:rsidRDefault="008D15BC" w:rsidP="008D15BC">
      <w:pPr>
        <w:pStyle w:val="p7"/>
        <w:shd w:val="clear" w:color="auto" w:fill="F9F9F9"/>
        <w:spacing w:before="0" w:beforeAutospacing="0" w:after="0" w:afterAutospacing="0"/>
        <w:rPr>
          <w:rStyle w:val="s1"/>
          <w:rFonts w:asciiTheme="minorHAnsi" w:hAnsiTheme="minorHAnsi" w:cstheme="minorHAnsi"/>
          <w:color w:val="777777"/>
        </w:rPr>
      </w:pPr>
    </w:p>
    <w:p w:rsidR="008D15BC" w:rsidRDefault="008D15BC" w:rsidP="008D15BC">
      <w:pPr>
        <w:pStyle w:val="p7"/>
        <w:shd w:val="clear" w:color="auto" w:fill="F9F9F9"/>
        <w:spacing w:before="0" w:beforeAutospacing="0" w:after="0" w:afterAutospacing="0"/>
        <w:rPr>
          <w:rStyle w:val="s1"/>
          <w:rFonts w:asciiTheme="minorHAnsi" w:hAnsiTheme="minorHAnsi" w:cstheme="minorHAnsi"/>
          <w:color w:val="777777"/>
        </w:rPr>
      </w:pPr>
      <w:r w:rsidRPr="008D15BC">
        <w:rPr>
          <w:rStyle w:val="s1"/>
          <w:rFonts w:asciiTheme="minorHAnsi" w:hAnsiTheme="minorHAnsi" w:cstheme="minorHAnsi"/>
          <w:color w:val="777777"/>
        </w:rPr>
        <w:t>This booklet is a guide and a map for families and carers to support and encourage outdoor activities and play in the wonderful natural environments we have in County Wexford. The intention is to ensure that children and young people are active and healthy, with positive physical and mental wellbeing, in accordance with Ireland’s National Policy Framework for Children and Young People.</w:t>
      </w:r>
    </w:p>
    <w:p w:rsidR="008D15BC" w:rsidRPr="008D15BC" w:rsidRDefault="008D15BC" w:rsidP="008D15BC">
      <w:pPr>
        <w:pStyle w:val="p7"/>
        <w:shd w:val="clear" w:color="auto" w:fill="F9F9F9"/>
        <w:spacing w:before="0" w:beforeAutospacing="0" w:after="0" w:afterAutospacing="0"/>
        <w:rPr>
          <w:rFonts w:asciiTheme="minorHAnsi" w:hAnsiTheme="minorHAnsi" w:cstheme="minorHAnsi"/>
          <w:color w:val="777777"/>
        </w:rPr>
      </w:pPr>
    </w:p>
    <w:p w:rsidR="008D15BC" w:rsidRDefault="008D15BC" w:rsidP="008D15BC">
      <w:pPr>
        <w:pStyle w:val="p2"/>
        <w:shd w:val="clear" w:color="auto" w:fill="F9F9F9"/>
        <w:spacing w:before="0" w:beforeAutospacing="0" w:after="0" w:afterAutospacing="0"/>
        <w:rPr>
          <w:rStyle w:val="s1"/>
          <w:rFonts w:asciiTheme="minorHAnsi" w:hAnsiTheme="minorHAnsi" w:cstheme="minorHAnsi"/>
          <w:color w:val="777777"/>
        </w:rPr>
      </w:pPr>
      <w:r w:rsidRPr="008D15BC">
        <w:rPr>
          <w:rStyle w:val="s1"/>
          <w:rFonts w:asciiTheme="minorHAnsi" w:hAnsiTheme="minorHAnsi" w:cstheme="minorHAnsi"/>
          <w:color w:val="777777"/>
        </w:rPr>
        <w:t>Being outdoors is fun. There is something about the freedom of outdoor spaces that is exciting and enjoyable.</w:t>
      </w:r>
    </w:p>
    <w:p w:rsidR="008D15BC" w:rsidRDefault="008D15BC" w:rsidP="008D15BC">
      <w:pPr>
        <w:pStyle w:val="p2"/>
        <w:shd w:val="clear" w:color="auto" w:fill="F9F9F9"/>
        <w:spacing w:before="0" w:beforeAutospacing="0" w:after="0" w:afterAutospacing="0"/>
        <w:rPr>
          <w:rStyle w:val="s1"/>
          <w:rFonts w:asciiTheme="minorHAnsi" w:hAnsiTheme="minorHAnsi" w:cstheme="minorHAnsi"/>
          <w:color w:val="777777"/>
        </w:rPr>
      </w:pPr>
      <w:r w:rsidRPr="008D15BC">
        <w:rPr>
          <w:rFonts w:asciiTheme="minorHAnsi" w:hAnsiTheme="minorHAnsi" w:cstheme="minorHAnsi"/>
          <w:color w:val="777777"/>
        </w:rPr>
        <w:br/>
      </w:r>
      <w:r w:rsidRPr="008D15BC">
        <w:rPr>
          <w:rStyle w:val="s1"/>
          <w:rFonts w:asciiTheme="minorHAnsi" w:hAnsiTheme="minorHAnsi" w:cstheme="minorHAnsi"/>
          <w:color w:val="777777"/>
        </w:rPr>
        <w:t>So, check out the map and choose an outdoor adventure to enjoy today.</w:t>
      </w:r>
    </w:p>
    <w:p w:rsidR="008D15BC" w:rsidRDefault="008D15BC" w:rsidP="008D15BC">
      <w:pPr>
        <w:pStyle w:val="p2"/>
        <w:shd w:val="clear" w:color="auto" w:fill="F9F9F9"/>
        <w:spacing w:before="0" w:beforeAutospacing="0" w:after="0" w:afterAutospacing="0"/>
        <w:rPr>
          <w:rStyle w:val="s1"/>
          <w:rFonts w:asciiTheme="minorHAnsi" w:hAnsiTheme="minorHAnsi" w:cstheme="minorHAnsi"/>
          <w:color w:val="777777"/>
        </w:rPr>
      </w:pPr>
    </w:p>
    <w:p w:rsidR="008D15BC" w:rsidRPr="008D15BC" w:rsidRDefault="008D15BC" w:rsidP="008D15BC">
      <w:pPr>
        <w:pStyle w:val="p2"/>
        <w:shd w:val="clear" w:color="auto" w:fill="F9F9F9"/>
        <w:spacing w:before="0" w:beforeAutospacing="0" w:after="0" w:afterAutospacing="0"/>
        <w:rPr>
          <w:rFonts w:asciiTheme="minorHAnsi" w:hAnsiTheme="minorHAnsi" w:cstheme="minorHAnsi"/>
          <w:color w:val="777777"/>
        </w:rPr>
      </w:pPr>
      <w:r>
        <w:rPr>
          <w:rStyle w:val="s1"/>
          <w:rFonts w:asciiTheme="minorHAnsi" w:hAnsiTheme="minorHAnsi" w:cstheme="minorHAnsi"/>
          <w:color w:val="777777"/>
        </w:rPr>
        <w:t xml:space="preserve">For more information see : </w:t>
      </w:r>
      <w:hyperlink r:id="rId12" w:history="1">
        <w:r w:rsidRPr="00CB01BA">
          <w:rPr>
            <w:rStyle w:val="Hyperlink"/>
            <w:rFonts w:asciiTheme="minorHAnsi" w:hAnsiTheme="minorHAnsi" w:cstheme="minorHAnsi"/>
          </w:rPr>
          <w:t>https://wexfordmentalhealthassociation.ie/great-places-and-spaces-project/</w:t>
        </w:r>
      </w:hyperlink>
      <w:r>
        <w:rPr>
          <w:rStyle w:val="s1"/>
          <w:rFonts w:asciiTheme="minorHAnsi" w:hAnsiTheme="minorHAnsi" w:cstheme="minorHAnsi"/>
          <w:color w:val="777777"/>
        </w:rPr>
        <w:t xml:space="preserve">. </w:t>
      </w:r>
    </w:p>
    <w:p w:rsidR="008D15BC" w:rsidRDefault="008D15BC" w:rsidP="008D15BC">
      <w:pPr>
        <w:spacing w:after="160" w:line="259" w:lineRule="auto"/>
        <w:rPr>
          <w:rFonts w:asciiTheme="minorHAnsi" w:hAnsiTheme="minorHAnsi" w:cstheme="minorHAnsi"/>
        </w:rPr>
      </w:pPr>
    </w:p>
    <w:p w:rsidR="008D15BC" w:rsidRDefault="008D15BC" w:rsidP="008D15BC">
      <w:pPr>
        <w:spacing w:after="160" w:line="259" w:lineRule="auto"/>
        <w:rPr>
          <w:rFonts w:asciiTheme="minorHAnsi" w:hAnsiTheme="minorHAnsi" w:cstheme="minorHAnsi"/>
        </w:rPr>
      </w:pPr>
    </w:p>
    <w:p w:rsidR="008D15BC" w:rsidRDefault="008D15BC" w:rsidP="008D15BC">
      <w:pPr>
        <w:spacing w:after="160" w:line="259" w:lineRule="auto"/>
        <w:jc w:val="center"/>
        <w:rPr>
          <w:rFonts w:asciiTheme="minorHAnsi" w:eastAsia="Times New Roman" w:hAnsiTheme="minorHAnsi" w:cstheme="minorHAnsi"/>
          <w:sz w:val="24"/>
          <w:szCs w:val="24"/>
          <w:lang w:eastAsia="en-IE"/>
        </w:rPr>
      </w:pPr>
      <w:r w:rsidRPr="008D15BC">
        <w:rPr>
          <w:rFonts w:asciiTheme="minorHAnsi" w:hAnsiTheme="minorHAnsi" w:cstheme="minorHAnsi"/>
          <w:noProof/>
          <w:lang w:eastAsia="en-IE"/>
        </w:rPr>
        <w:drawing>
          <wp:inline distT="0" distB="0" distL="0" distR="0" wp14:anchorId="611B21B8" wp14:editId="68E975F8">
            <wp:extent cx="3475021" cy="11659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75021" cy="1165961"/>
                    </a:xfrm>
                    <a:prstGeom prst="rect">
                      <a:avLst/>
                    </a:prstGeom>
                  </pic:spPr>
                </pic:pic>
              </a:graphicData>
            </a:graphic>
          </wp:inline>
        </w:drawing>
      </w:r>
      <w:r>
        <w:rPr>
          <w:rFonts w:asciiTheme="minorHAnsi" w:hAnsiTheme="minorHAnsi" w:cstheme="minorHAnsi"/>
        </w:rPr>
        <w:br w:type="page"/>
      </w:r>
    </w:p>
    <w:p w:rsidR="003C645B" w:rsidRPr="003647D9" w:rsidRDefault="003C645B" w:rsidP="003C645B">
      <w:pPr>
        <w:rPr>
          <w:rFonts w:asciiTheme="minorHAnsi" w:hAnsiTheme="minorHAnsi" w:cstheme="minorHAnsi"/>
          <w:b/>
          <w:color w:val="C00000"/>
          <w:sz w:val="28"/>
          <w:szCs w:val="28"/>
        </w:rPr>
      </w:pPr>
      <w:r>
        <w:rPr>
          <w:rFonts w:asciiTheme="minorHAnsi" w:hAnsiTheme="minorHAnsi" w:cstheme="minorHAnsi"/>
          <w:b/>
          <w:color w:val="C00000"/>
          <w:sz w:val="28"/>
          <w:szCs w:val="28"/>
        </w:rPr>
        <w:lastRenderedPageBreak/>
        <w:t xml:space="preserve">○ </w:t>
      </w:r>
      <w:r w:rsidRPr="003647D9">
        <w:rPr>
          <w:rFonts w:asciiTheme="minorHAnsi" w:hAnsiTheme="minorHAnsi" w:cstheme="minorHAnsi"/>
          <w:b/>
          <w:color w:val="C00000"/>
          <w:sz w:val="28"/>
          <w:szCs w:val="28"/>
        </w:rPr>
        <w:t>Child Talks 2021</w:t>
      </w:r>
    </w:p>
    <w:p w:rsidR="003C645B" w:rsidRDefault="003C645B" w:rsidP="003C645B">
      <w:pPr>
        <w:rPr>
          <w:rFonts w:asciiTheme="minorHAnsi" w:hAnsiTheme="minorHAnsi" w:cstheme="minorHAnsi"/>
          <w:sz w:val="24"/>
          <w:szCs w:val="24"/>
        </w:rPr>
      </w:pPr>
    </w:p>
    <w:p w:rsidR="003C645B" w:rsidRPr="003647D9" w:rsidRDefault="003C645B" w:rsidP="003C645B">
      <w:pPr>
        <w:rPr>
          <w:rFonts w:asciiTheme="minorHAnsi" w:hAnsiTheme="minorHAnsi" w:cstheme="minorHAnsi"/>
          <w:sz w:val="24"/>
          <w:szCs w:val="24"/>
        </w:rPr>
      </w:pPr>
      <w:r w:rsidRPr="003647D9">
        <w:rPr>
          <w:rFonts w:asciiTheme="minorHAnsi" w:hAnsiTheme="minorHAnsi" w:cstheme="minorHAnsi"/>
          <w:noProof/>
          <w:sz w:val="24"/>
          <w:szCs w:val="24"/>
          <w:lang w:eastAsia="en-IE"/>
        </w:rPr>
        <w:drawing>
          <wp:inline distT="0" distB="0" distL="0" distR="0" wp14:anchorId="080052CA" wp14:editId="0F74C1AA">
            <wp:extent cx="2644369" cy="1165961"/>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4369" cy="1165961"/>
                    </a:xfrm>
                    <a:prstGeom prst="rect">
                      <a:avLst/>
                    </a:prstGeom>
                  </pic:spPr>
                </pic:pic>
              </a:graphicData>
            </a:graphic>
          </wp:inline>
        </w:drawing>
      </w:r>
    </w:p>
    <w:p w:rsidR="003C645B" w:rsidRPr="003647D9" w:rsidRDefault="003C645B" w:rsidP="003C645B">
      <w:pPr>
        <w:rPr>
          <w:rFonts w:asciiTheme="minorHAnsi" w:hAnsiTheme="minorHAnsi" w:cstheme="minorHAnsi"/>
          <w:sz w:val="24"/>
          <w:szCs w:val="24"/>
        </w:rPr>
      </w:pPr>
    </w:p>
    <w:p w:rsidR="003C645B" w:rsidRPr="003647D9" w:rsidRDefault="003C645B" w:rsidP="003C645B">
      <w:pPr>
        <w:pStyle w:val="NormalWeb"/>
        <w:shd w:val="clear" w:color="auto" w:fill="FFFFFF"/>
        <w:spacing w:before="0" w:beforeAutospacing="0" w:after="225" w:afterAutospacing="0"/>
        <w:rPr>
          <w:rFonts w:asciiTheme="minorHAnsi" w:hAnsiTheme="minorHAnsi" w:cstheme="minorHAnsi"/>
        </w:rPr>
      </w:pPr>
      <w:r w:rsidRPr="003647D9">
        <w:rPr>
          <w:rFonts w:asciiTheme="minorHAnsi" w:hAnsiTheme="minorHAnsi" w:cstheme="minorHAnsi"/>
        </w:rPr>
        <w:t>World Children’s Day takes place on 20th November and each year the OCO hosts Child Talks to mark the day.</w:t>
      </w:r>
    </w:p>
    <w:p w:rsidR="003C645B" w:rsidRPr="003647D9" w:rsidRDefault="003C645B" w:rsidP="003C645B">
      <w:pPr>
        <w:pStyle w:val="NormalWeb"/>
        <w:shd w:val="clear" w:color="auto" w:fill="FFFFFF"/>
        <w:spacing w:before="0" w:beforeAutospacing="0" w:after="225" w:afterAutospacing="0"/>
        <w:rPr>
          <w:rFonts w:asciiTheme="minorHAnsi" w:hAnsiTheme="minorHAnsi" w:cstheme="minorHAnsi"/>
        </w:rPr>
      </w:pPr>
      <w:r w:rsidRPr="003647D9">
        <w:rPr>
          <w:rFonts w:asciiTheme="minorHAnsi" w:hAnsiTheme="minorHAnsi" w:cstheme="minorHAnsi"/>
        </w:rPr>
        <w:t xml:space="preserve">Child Talks is an opportunity for children to tell their own stories, to share their views and to have their say. </w:t>
      </w:r>
      <w:r w:rsidRPr="003647D9">
        <w:rPr>
          <w:rFonts w:asciiTheme="minorHAnsi" w:hAnsiTheme="minorHAnsi" w:cstheme="minorHAnsi"/>
          <w:color w:val="002A3E"/>
          <w:sz w:val="23"/>
          <w:szCs w:val="23"/>
          <w:shd w:val="clear" w:color="auto" w:fill="FFFFFF"/>
        </w:rPr>
        <w:t>Since Child Talks began in 2018 young have people have talked about lots of different issues – school, disability, period poverty, culture, sexuality, family and lots more. It is completely up to the speakers.</w:t>
      </w:r>
    </w:p>
    <w:p w:rsidR="003C645B" w:rsidRDefault="003C645B" w:rsidP="003C645B">
      <w:pPr>
        <w:pStyle w:val="NormalWeb"/>
        <w:shd w:val="clear" w:color="auto" w:fill="FFFFFF"/>
        <w:spacing w:before="0" w:beforeAutospacing="0" w:after="225" w:afterAutospacing="0"/>
        <w:rPr>
          <w:rFonts w:asciiTheme="minorHAnsi" w:hAnsiTheme="minorHAnsi" w:cstheme="minorHAnsi"/>
        </w:rPr>
      </w:pPr>
      <w:r w:rsidRPr="003647D9">
        <w:rPr>
          <w:rFonts w:asciiTheme="minorHAnsi" w:hAnsiTheme="minorHAnsi" w:cstheme="minorHAnsi"/>
        </w:rPr>
        <w:t>The Ombudsman for Children’s Office has launched </w:t>
      </w:r>
      <w:hyperlink r:id="rId15" w:tgtFrame="_blank" w:history="1">
        <w:r w:rsidRPr="003647D9">
          <w:rPr>
            <w:rStyle w:val="Hyperlink"/>
            <w:rFonts w:asciiTheme="minorHAnsi" w:hAnsiTheme="minorHAnsi" w:cstheme="minorHAnsi"/>
            <w:color w:val="auto"/>
          </w:rPr>
          <w:t>Child Talks 2021</w:t>
        </w:r>
      </w:hyperlink>
      <w:r w:rsidRPr="003647D9">
        <w:rPr>
          <w:rFonts w:asciiTheme="minorHAnsi" w:hAnsiTheme="minorHAnsi" w:cstheme="minorHAnsi"/>
        </w:rPr>
        <w:t>, an annual event where children and young people up to age 18 are given a platform to talk about the issues that matter most to them. This year’s theme is ‘My Hopes for the Future.’</w:t>
      </w:r>
    </w:p>
    <w:p w:rsidR="003C645B" w:rsidRDefault="003C645B" w:rsidP="003C645B">
      <w:pPr>
        <w:pStyle w:val="NormalWeb"/>
        <w:shd w:val="clear" w:color="auto" w:fill="FFFFFF"/>
        <w:spacing w:before="0" w:beforeAutospacing="0" w:after="225" w:afterAutospacing="0"/>
        <w:rPr>
          <w:rFonts w:asciiTheme="minorHAnsi" w:hAnsiTheme="minorHAnsi" w:cstheme="minorHAnsi"/>
        </w:rPr>
      </w:pPr>
      <w:r>
        <w:rPr>
          <w:rFonts w:asciiTheme="minorHAnsi" w:hAnsiTheme="minorHAnsi" w:cstheme="minorHAnsi"/>
        </w:rPr>
        <w:t xml:space="preserve">See : </w:t>
      </w:r>
      <w:hyperlink r:id="rId16" w:history="1">
        <w:r w:rsidRPr="00BB17EC">
          <w:rPr>
            <w:rStyle w:val="Hyperlink"/>
            <w:rFonts w:asciiTheme="minorHAnsi" w:hAnsiTheme="minorHAnsi" w:cstheme="minorHAnsi"/>
          </w:rPr>
          <w:t>https://www.oco.ie/childrens-rights/child-talks</w:t>
        </w:r>
      </w:hyperlink>
      <w:r>
        <w:rPr>
          <w:rFonts w:asciiTheme="minorHAnsi" w:hAnsiTheme="minorHAnsi" w:cstheme="minorHAnsi"/>
        </w:rPr>
        <w:t xml:space="preserve"> for more details.</w:t>
      </w:r>
    </w:p>
    <w:p w:rsidR="003C645B" w:rsidRDefault="003C645B" w:rsidP="008D15BC">
      <w:pPr>
        <w:pStyle w:val="NormalWeb"/>
        <w:shd w:val="clear" w:color="auto" w:fill="FFFFFF"/>
        <w:spacing w:before="0" w:beforeAutospacing="0" w:after="225" w:afterAutospacing="0"/>
        <w:rPr>
          <w:rStyle w:val="Strong"/>
          <w:rFonts w:asciiTheme="minorHAnsi" w:hAnsiTheme="minorHAnsi" w:cstheme="minorHAnsi"/>
          <w:color w:val="C00000"/>
          <w:sz w:val="28"/>
          <w:szCs w:val="28"/>
        </w:rPr>
      </w:pPr>
    </w:p>
    <w:p w:rsidR="003C645B" w:rsidRDefault="003C645B" w:rsidP="008D15BC">
      <w:pPr>
        <w:pStyle w:val="NormalWeb"/>
        <w:shd w:val="clear" w:color="auto" w:fill="FFFFFF"/>
        <w:spacing w:before="0" w:beforeAutospacing="0" w:after="225" w:afterAutospacing="0"/>
        <w:rPr>
          <w:rStyle w:val="Strong"/>
          <w:rFonts w:asciiTheme="minorHAnsi" w:hAnsiTheme="minorHAnsi" w:cstheme="minorHAnsi"/>
          <w:color w:val="C00000"/>
          <w:sz w:val="28"/>
          <w:szCs w:val="28"/>
        </w:rPr>
      </w:pPr>
    </w:p>
    <w:p w:rsidR="003C645B" w:rsidRDefault="003C645B" w:rsidP="008D15BC">
      <w:pPr>
        <w:pStyle w:val="NormalWeb"/>
        <w:shd w:val="clear" w:color="auto" w:fill="FFFFFF"/>
        <w:spacing w:before="0" w:beforeAutospacing="0" w:after="225" w:afterAutospacing="0"/>
        <w:rPr>
          <w:rStyle w:val="Strong"/>
          <w:rFonts w:asciiTheme="minorHAnsi" w:hAnsiTheme="minorHAnsi" w:cstheme="minorHAnsi"/>
          <w:color w:val="C00000"/>
          <w:sz w:val="28"/>
          <w:szCs w:val="28"/>
        </w:rPr>
      </w:pPr>
    </w:p>
    <w:p w:rsidR="003C645B" w:rsidRDefault="003C645B" w:rsidP="008D15BC">
      <w:pPr>
        <w:pStyle w:val="NormalWeb"/>
        <w:shd w:val="clear" w:color="auto" w:fill="FFFFFF"/>
        <w:spacing w:before="0" w:beforeAutospacing="0" w:after="225" w:afterAutospacing="0"/>
        <w:rPr>
          <w:rStyle w:val="Strong"/>
          <w:rFonts w:asciiTheme="minorHAnsi" w:hAnsiTheme="minorHAnsi" w:cstheme="minorHAnsi"/>
          <w:color w:val="C00000"/>
          <w:sz w:val="28"/>
          <w:szCs w:val="28"/>
        </w:rPr>
      </w:pPr>
    </w:p>
    <w:p w:rsidR="003C645B" w:rsidRDefault="003C645B" w:rsidP="008D15BC">
      <w:pPr>
        <w:pStyle w:val="NormalWeb"/>
        <w:shd w:val="clear" w:color="auto" w:fill="FFFFFF"/>
        <w:spacing w:before="0" w:beforeAutospacing="0" w:after="225" w:afterAutospacing="0"/>
        <w:rPr>
          <w:rStyle w:val="Strong"/>
          <w:rFonts w:asciiTheme="minorHAnsi" w:hAnsiTheme="minorHAnsi" w:cstheme="minorHAnsi"/>
          <w:color w:val="C00000"/>
          <w:sz w:val="28"/>
          <w:szCs w:val="28"/>
        </w:rPr>
      </w:pPr>
    </w:p>
    <w:p w:rsidR="003C645B" w:rsidRDefault="003C645B" w:rsidP="008D15BC">
      <w:pPr>
        <w:pStyle w:val="NormalWeb"/>
        <w:shd w:val="clear" w:color="auto" w:fill="FFFFFF"/>
        <w:spacing w:before="0" w:beforeAutospacing="0" w:after="225" w:afterAutospacing="0"/>
        <w:rPr>
          <w:rStyle w:val="Strong"/>
          <w:rFonts w:asciiTheme="minorHAnsi" w:hAnsiTheme="minorHAnsi" w:cstheme="minorHAnsi"/>
          <w:color w:val="C00000"/>
          <w:sz w:val="28"/>
          <w:szCs w:val="28"/>
        </w:rPr>
      </w:pPr>
    </w:p>
    <w:p w:rsidR="003C645B" w:rsidRDefault="003C645B" w:rsidP="008D15BC">
      <w:pPr>
        <w:pStyle w:val="NormalWeb"/>
        <w:shd w:val="clear" w:color="auto" w:fill="FFFFFF"/>
        <w:spacing w:before="0" w:beforeAutospacing="0" w:after="225" w:afterAutospacing="0"/>
        <w:rPr>
          <w:rStyle w:val="Strong"/>
          <w:rFonts w:asciiTheme="minorHAnsi" w:hAnsiTheme="minorHAnsi" w:cstheme="minorHAnsi"/>
          <w:color w:val="C00000"/>
          <w:sz w:val="28"/>
          <w:szCs w:val="28"/>
        </w:rPr>
      </w:pPr>
    </w:p>
    <w:p w:rsidR="003C645B" w:rsidRDefault="003C645B" w:rsidP="008D15BC">
      <w:pPr>
        <w:pStyle w:val="NormalWeb"/>
        <w:shd w:val="clear" w:color="auto" w:fill="FFFFFF"/>
        <w:spacing w:before="0" w:beforeAutospacing="0" w:after="225" w:afterAutospacing="0"/>
        <w:rPr>
          <w:rStyle w:val="Strong"/>
          <w:rFonts w:asciiTheme="minorHAnsi" w:hAnsiTheme="minorHAnsi" w:cstheme="minorHAnsi"/>
          <w:color w:val="C00000"/>
          <w:sz w:val="28"/>
          <w:szCs w:val="28"/>
        </w:rPr>
      </w:pPr>
    </w:p>
    <w:p w:rsidR="003C645B" w:rsidRDefault="003C645B" w:rsidP="008D15BC">
      <w:pPr>
        <w:pStyle w:val="NormalWeb"/>
        <w:shd w:val="clear" w:color="auto" w:fill="FFFFFF"/>
        <w:spacing w:before="0" w:beforeAutospacing="0" w:after="225" w:afterAutospacing="0"/>
        <w:rPr>
          <w:rStyle w:val="Strong"/>
          <w:rFonts w:asciiTheme="minorHAnsi" w:hAnsiTheme="minorHAnsi" w:cstheme="minorHAnsi"/>
          <w:color w:val="C00000"/>
          <w:sz w:val="28"/>
          <w:szCs w:val="28"/>
        </w:rPr>
      </w:pPr>
    </w:p>
    <w:p w:rsidR="003C645B" w:rsidRDefault="003C645B" w:rsidP="008D15BC">
      <w:pPr>
        <w:pStyle w:val="NormalWeb"/>
        <w:shd w:val="clear" w:color="auto" w:fill="FFFFFF"/>
        <w:spacing w:before="0" w:beforeAutospacing="0" w:after="225" w:afterAutospacing="0"/>
        <w:rPr>
          <w:rStyle w:val="Strong"/>
          <w:rFonts w:asciiTheme="minorHAnsi" w:hAnsiTheme="minorHAnsi" w:cstheme="minorHAnsi"/>
          <w:color w:val="C00000"/>
          <w:sz w:val="28"/>
          <w:szCs w:val="28"/>
        </w:rPr>
      </w:pPr>
    </w:p>
    <w:p w:rsidR="003C645B" w:rsidRDefault="003C645B" w:rsidP="008D15BC">
      <w:pPr>
        <w:pStyle w:val="NormalWeb"/>
        <w:shd w:val="clear" w:color="auto" w:fill="FFFFFF"/>
        <w:spacing w:before="0" w:beforeAutospacing="0" w:after="225" w:afterAutospacing="0"/>
        <w:rPr>
          <w:rStyle w:val="Strong"/>
          <w:rFonts w:asciiTheme="minorHAnsi" w:hAnsiTheme="minorHAnsi" w:cstheme="minorHAnsi"/>
          <w:color w:val="C00000"/>
          <w:sz w:val="28"/>
          <w:szCs w:val="28"/>
        </w:rPr>
      </w:pPr>
    </w:p>
    <w:p w:rsidR="003C645B" w:rsidRDefault="003C645B" w:rsidP="008D15BC">
      <w:pPr>
        <w:pStyle w:val="NormalWeb"/>
        <w:shd w:val="clear" w:color="auto" w:fill="FFFFFF"/>
        <w:spacing w:before="0" w:beforeAutospacing="0" w:after="225" w:afterAutospacing="0"/>
        <w:rPr>
          <w:rStyle w:val="Strong"/>
          <w:rFonts w:asciiTheme="minorHAnsi" w:hAnsiTheme="minorHAnsi" w:cstheme="minorHAnsi"/>
          <w:color w:val="C00000"/>
          <w:sz w:val="28"/>
          <w:szCs w:val="28"/>
        </w:rPr>
      </w:pPr>
    </w:p>
    <w:p w:rsidR="008D15BC" w:rsidRPr="003647D9" w:rsidRDefault="008D15BC" w:rsidP="008D15BC">
      <w:pPr>
        <w:pStyle w:val="NormalWeb"/>
        <w:shd w:val="clear" w:color="auto" w:fill="FFFFFF"/>
        <w:spacing w:before="0" w:beforeAutospacing="0" w:after="225" w:afterAutospacing="0"/>
        <w:rPr>
          <w:rFonts w:asciiTheme="minorHAnsi" w:hAnsiTheme="minorHAnsi" w:cstheme="minorHAnsi"/>
          <w:color w:val="C00000"/>
          <w:sz w:val="28"/>
          <w:szCs w:val="28"/>
        </w:rPr>
      </w:pPr>
      <w:r>
        <w:rPr>
          <w:rStyle w:val="Strong"/>
          <w:rFonts w:asciiTheme="minorHAnsi" w:hAnsiTheme="minorHAnsi" w:cstheme="minorHAnsi"/>
          <w:color w:val="C00000"/>
          <w:sz w:val="28"/>
          <w:szCs w:val="28"/>
        </w:rPr>
        <w:lastRenderedPageBreak/>
        <w:t xml:space="preserve">○ </w:t>
      </w:r>
      <w:r w:rsidRPr="003647D9">
        <w:rPr>
          <w:rStyle w:val="Strong"/>
          <w:rFonts w:asciiTheme="minorHAnsi" w:hAnsiTheme="minorHAnsi" w:cstheme="minorHAnsi"/>
          <w:color w:val="C00000"/>
          <w:sz w:val="28"/>
          <w:szCs w:val="28"/>
        </w:rPr>
        <w:t>Sharing Development Concerns with Parents: A Guide for Early Childhood Professionals</w:t>
      </w:r>
      <w:r w:rsidRPr="003647D9">
        <w:rPr>
          <w:rFonts w:asciiTheme="minorHAnsi" w:hAnsiTheme="minorHAnsi" w:cstheme="minorHAnsi"/>
          <w:color w:val="C00000"/>
          <w:sz w:val="28"/>
          <w:szCs w:val="28"/>
        </w:rPr>
        <w:t xml:space="preserve"> : Barnardos Publication</w:t>
      </w:r>
    </w:p>
    <w:p w:rsidR="008D15BC" w:rsidRPr="003647D9" w:rsidRDefault="008D15BC" w:rsidP="008D15BC">
      <w:pPr>
        <w:pStyle w:val="NormalWeb"/>
        <w:shd w:val="clear" w:color="auto" w:fill="FFFFFF"/>
        <w:spacing w:before="0" w:beforeAutospacing="0" w:after="225" w:afterAutospacing="0"/>
        <w:jc w:val="center"/>
        <w:rPr>
          <w:rFonts w:asciiTheme="minorHAnsi" w:hAnsiTheme="minorHAnsi" w:cstheme="minorHAnsi"/>
        </w:rPr>
      </w:pPr>
      <w:r w:rsidRPr="003647D9">
        <w:rPr>
          <w:rFonts w:asciiTheme="minorHAnsi" w:hAnsiTheme="minorHAnsi" w:cstheme="minorHAnsi"/>
          <w:noProof/>
        </w:rPr>
        <w:drawing>
          <wp:inline distT="0" distB="0" distL="0" distR="0" wp14:anchorId="5F5F9B09" wp14:editId="71CB9058">
            <wp:extent cx="2931274" cy="290299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8563" cy="2930024"/>
                    </a:xfrm>
                    <a:prstGeom prst="rect">
                      <a:avLst/>
                    </a:prstGeom>
                  </pic:spPr>
                </pic:pic>
              </a:graphicData>
            </a:graphic>
          </wp:inline>
        </w:drawing>
      </w:r>
    </w:p>
    <w:p w:rsidR="008D15BC" w:rsidRPr="003647D9" w:rsidRDefault="008D15BC" w:rsidP="008D15BC">
      <w:pPr>
        <w:pStyle w:val="NormalWeb"/>
        <w:shd w:val="clear" w:color="auto" w:fill="FFFFFF"/>
        <w:spacing w:before="0" w:beforeAutospacing="0" w:after="225" w:afterAutospacing="0"/>
        <w:rPr>
          <w:rFonts w:asciiTheme="minorHAnsi" w:hAnsiTheme="minorHAnsi" w:cstheme="minorHAnsi"/>
          <w:color w:val="002A3E"/>
        </w:rPr>
      </w:pPr>
    </w:p>
    <w:p w:rsidR="008D15BC" w:rsidRDefault="008D15BC" w:rsidP="008D15BC">
      <w:pPr>
        <w:jc w:val="both"/>
        <w:rPr>
          <w:rFonts w:asciiTheme="minorHAnsi" w:eastAsia="Times New Roman" w:hAnsiTheme="minorHAnsi" w:cstheme="minorHAnsi"/>
          <w:color w:val="757575"/>
          <w:sz w:val="24"/>
          <w:szCs w:val="24"/>
        </w:rPr>
      </w:pPr>
      <w:r>
        <w:rPr>
          <w:rFonts w:ascii="Helvetica" w:eastAsia="Times New Roman" w:hAnsi="Helvetica"/>
          <w:color w:val="757575"/>
        </w:rPr>
        <w:br/>
      </w:r>
      <w:hyperlink r:id="rId18" w:tgtFrame="_blank" w:history="1">
        <w:r w:rsidRPr="003647D9">
          <w:rPr>
            <w:rStyle w:val="Hyperlink"/>
            <w:rFonts w:asciiTheme="minorHAnsi" w:eastAsia="Times New Roman" w:hAnsiTheme="minorHAnsi" w:cstheme="minorHAnsi"/>
            <w:color w:val="007C89"/>
            <w:sz w:val="24"/>
            <w:szCs w:val="24"/>
          </w:rPr>
          <w:t xml:space="preserve">This resource </w:t>
        </w:r>
      </w:hyperlink>
      <w:r w:rsidRPr="003647D9">
        <w:rPr>
          <w:rFonts w:asciiTheme="minorHAnsi" w:eastAsia="Times New Roman" w:hAnsiTheme="minorHAnsi" w:cstheme="minorHAnsi"/>
          <w:color w:val="757575"/>
          <w:sz w:val="24"/>
          <w:szCs w:val="24"/>
        </w:rPr>
        <w:t>offers guidance to early years professionals about how to approach difficult conversations with parents relating to concerns you have about a possible developmental delay, a sensory or learning related issue, or a behavioural or emotional issue for a child. The booklet also outlines how you can work with parents to plan steps for the family to get practical and emotional support.</w:t>
      </w:r>
    </w:p>
    <w:p w:rsidR="008D15BC" w:rsidRDefault="008D15BC" w:rsidP="008D15BC">
      <w:pPr>
        <w:jc w:val="both"/>
        <w:rPr>
          <w:rFonts w:asciiTheme="minorHAnsi" w:eastAsia="Times New Roman" w:hAnsiTheme="minorHAnsi" w:cstheme="minorHAnsi"/>
          <w:color w:val="757575"/>
          <w:sz w:val="24"/>
          <w:szCs w:val="24"/>
        </w:rPr>
      </w:pPr>
    </w:p>
    <w:p w:rsidR="008D15BC" w:rsidRDefault="008D15BC" w:rsidP="008D15BC">
      <w:pPr>
        <w:jc w:val="both"/>
        <w:rPr>
          <w:rFonts w:asciiTheme="minorHAnsi" w:eastAsia="Times New Roman" w:hAnsiTheme="minorHAnsi" w:cstheme="minorHAnsi"/>
          <w:color w:val="757575"/>
          <w:sz w:val="24"/>
          <w:szCs w:val="24"/>
        </w:rPr>
      </w:pPr>
      <w:r>
        <w:rPr>
          <w:rFonts w:asciiTheme="minorHAnsi" w:eastAsia="Times New Roman" w:hAnsiTheme="minorHAnsi" w:cstheme="minorHAnsi"/>
          <w:color w:val="757575"/>
          <w:sz w:val="24"/>
          <w:szCs w:val="24"/>
        </w:rPr>
        <w:t xml:space="preserve">For more information see : </w:t>
      </w:r>
      <w:hyperlink r:id="rId19" w:history="1">
        <w:r w:rsidRPr="003647D9">
          <w:rPr>
            <w:rStyle w:val="Hyperlink"/>
            <w:rFonts w:asciiTheme="minorHAnsi" w:eastAsia="Times New Roman" w:hAnsiTheme="minorHAnsi" w:cstheme="minorHAnsi"/>
            <w:sz w:val="24"/>
            <w:szCs w:val="24"/>
          </w:rPr>
          <w:t>here</w:t>
        </w:r>
      </w:hyperlink>
    </w:p>
    <w:p w:rsidR="008D15BC" w:rsidRDefault="008D15BC" w:rsidP="003C645B">
      <w:pPr>
        <w:spacing w:after="160" w:line="259" w:lineRule="auto"/>
        <w:rPr>
          <w:rFonts w:asciiTheme="minorHAnsi" w:eastAsia="Times New Roman" w:hAnsiTheme="minorHAnsi" w:cstheme="minorHAnsi"/>
          <w:color w:val="757575"/>
          <w:sz w:val="24"/>
          <w:szCs w:val="24"/>
        </w:rPr>
      </w:pPr>
    </w:p>
    <w:p w:rsidR="003C645B" w:rsidRDefault="003C645B" w:rsidP="003C645B">
      <w:pPr>
        <w:spacing w:after="160" w:line="259" w:lineRule="auto"/>
        <w:rPr>
          <w:rFonts w:asciiTheme="minorHAnsi" w:eastAsia="Times New Roman" w:hAnsiTheme="minorHAnsi" w:cstheme="minorHAnsi"/>
          <w:color w:val="757575"/>
          <w:sz w:val="24"/>
          <w:szCs w:val="24"/>
        </w:rPr>
      </w:pPr>
    </w:p>
    <w:p w:rsidR="003C645B" w:rsidRDefault="003C645B" w:rsidP="003C645B">
      <w:pPr>
        <w:spacing w:after="160" w:line="259" w:lineRule="auto"/>
        <w:rPr>
          <w:rFonts w:asciiTheme="minorHAnsi" w:eastAsia="Times New Roman" w:hAnsiTheme="minorHAnsi" w:cstheme="minorHAnsi"/>
          <w:color w:val="757575"/>
          <w:sz w:val="24"/>
          <w:szCs w:val="24"/>
        </w:rPr>
      </w:pPr>
    </w:p>
    <w:p w:rsidR="003C645B" w:rsidRDefault="003C645B" w:rsidP="003C645B">
      <w:pPr>
        <w:spacing w:after="160" w:line="259" w:lineRule="auto"/>
        <w:rPr>
          <w:rFonts w:asciiTheme="minorHAnsi" w:eastAsia="Times New Roman" w:hAnsiTheme="minorHAnsi" w:cstheme="minorHAnsi"/>
          <w:color w:val="757575"/>
          <w:sz w:val="24"/>
          <w:szCs w:val="24"/>
        </w:rPr>
      </w:pPr>
    </w:p>
    <w:p w:rsidR="003C645B" w:rsidRDefault="003C645B" w:rsidP="003C645B">
      <w:pPr>
        <w:spacing w:after="160" w:line="259" w:lineRule="auto"/>
        <w:rPr>
          <w:rFonts w:asciiTheme="minorHAnsi" w:eastAsia="Times New Roman" w:hAnsiTheme="minorHAnsi" w:cstheme="minorHAnsi"/>
          <w:color w:val="757575"/>
          <w:sz w:val="24"/>
          <w:szCs w:val="24"/>
        </w:rPr>
      </w:pPr>
    </w:p>
    <w:p w:rsidR="003C645B" w:rsidRDefault="003C645B" w:rsidP="003C645B">
      <w:pPr>
        <w:spacing w:after="160" w:line="259" w:lineRule="auto"/>
        <w:rPr>
          <w:rFonts w:asciiTheme="minorHAnsi" w:eastAsia="Times New Roman" w:hAnsiTheme="minorHAnsi" w:cstheme="minorHAnsi"/>
          <w:color w:val="757575"/>
          <w:sz w:val="24"/>
          <w:szCs w:val="24"/>
        </w:rPr>
      </w:pPr>
    </w:p>
    <w:p w:rsidR="003C645B" w:rsidRDefault="003C645B" w:rsidP="003C645B">
      <w:pPr>
        <w:spacing w:after="160" w:line="259" w:lineRule="auto"/>
        <w:rPr>
          <w:rFonts w:asciiTheme="minorHAnsi" w:eastAsia="Times New Roman" w:hAnsiTheme="minorHAnsi" w:cstheme="minorHAnsi"/>
          <w:color w:val="757575"/>
          <w:sz w:val="24"/>
          <w:szCs w:val="24"/>
        </w:rPr>
      </w:pPr>
    </w:p>
    <w:p w:rsidR="003C645B" w:rsidRDefault="003C645B" w:rsidP="003C645B">
      <w:pPr>
        <w:spacing w:after="160" w:line="259" w:lineRule="auto"/>
        <w:rPr>
          <w:rFonts w:asciiTheme="minorHAnsi" w:eastAsia="Times New Roman" w:hAnsiTheme="minorHAnsi" w:cstheme="minorHAnsi"/>
          <w:color w:val="757575"/>
          <w:sz w:val="24"/>
          <w:szCs w:val="24"/>
        </w:rPr>
      </w:pPr>
    </w:p>
    <w:p w:rsidR="003C645B" w:rsidRDefault="003C645B" w:rsidP="003C645B">
      <w:pPr>
        <w:spacing w:after="160" w:line="259" w:lineRule="auto"/>
        <w:rPr>
          <w:rFonts w:asciiTheme="minorHAnsi" w:eastAsia="Times New Roman" w:hAnsiTheme="minorHAnsi" w:cstheme="minorHAnsi"/>
          <w:color w:val="757575"/>
          <w:sz w:val="24"/>
          <w:szCs w:val="24"/>
        </w:rPr>
      </w:pPr>
    </w:p>
    <w:p w:rsidR="003C645B" w:rsidRDefault="003C645B" w:rsidP="003C645B">
      <w:pPr>
        <w:spacing w:after="160" w:line="259" w:lineRule="auto"/>
        <w:rPr>
          <w:rFonts w:asciiTheme="minorHAnsi" w:eastAsia="Times New Roman" w:hAnsiTheme="minorHAnsi" w:cstheme="minorHAnsi"/>
          <w:color w:val="757575"/>
          <w:sz w:val="24"/>
          <w:szCs w:val="24"/>
        </w:rPr>
      </w:pPr>
    </w:p>
    <w:p w:rsidR="003C645B" w:rsidRPr="003C645B" w:rsidRDefault="003C645B" w:rsidP="003C645B">
      <w:pPr>
        <w:spacing w:after="160" w:line="259" w:lineRule="auto"/>
        <w:rPr>
          <w:rFonts w:asciiTheme="minorHAnsi" w:eastAsia="Times New Roman" w:hAnsiTheme="minorHAnsi" w:cstheme="minorHAnsi"/>
          <w:color w:val="757575"/>
          <w:sz w:val="24"/>
          <w:szCs w:val="24"/>
        </w:rPr>
      </w:pPr>
    </w:p>
    <w:p w:rsidR="00876982" w:rsidRPr="003C645B" w:rsidRDefault="003C645B">
      <w:pPr>
        <w:rPr>
          <w:b/>
          <w:color w:val="C00000"/>
          <w:sz w:val="28"/>
          <w:szCs w:val="28"/>
        </w:rPr>
      </w:pPr>
      <w:r>
        <w:rPr>
          <w:b/>
          <w:color w:val="C00000"/>
          <w:sz w:val="28"/>
          <w:szCs w:val="28"/>
        </w:rPr>
        <w:lastRenderedPageBreak/>
        <w:t xml:space="preserve">○ </w:t>
      </w:r>
      <w:r w:rsidR="00914DDB" w:rsidRPr="003C645B">
        <w:rPr>
          <w:b/>
          <w:color w:val="C00000"/>
          <w:sz w:val="28"/>
          <w:szCs w:val="28"/>
        </w:rPr>
        <w:t>FDYS Updates</w:t>
      </w:r>
    </w:p>
    <w:p w:rsidR="00914DDB" w:rsidRDefault="00914DDB"/>
    <w:p w:rsidR="00914DDB" w:rsidRDefault="00914DDB">
      <w:r w:rsidRPr="00914DDB">
        <w:rPr>
          <w:noProof/>
          <w:lang w:eastAsia="en-IE"/>
        </w:rPr>
        <w:drawing>
          <wp:inline distT="0" distB="0" distL="0" distR="0" wp14:anchorId="3D347A28" wp14:editId="6947E685">
            <wp:extent cx="4854361" cy="6035563"/>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4361" cy="6035563"/>
                    </a:xfrm>
                    <a:prstGeom prst="rect">
                      <a:avLst/>
                    </a:prstGeom>
                  </pic:spPr>
                </pic:pic>
              </a:graphicData>
            </a:graphic>
          </wp:inline>
        </w:drawing>
      </w:r>
    </w:p>
    <w:p w:rsidR="00914DDB" w:rsidRDefault="00914DDB"/>
    <w:p w:rsidR="00914DDB" w:rsidRDefault="00914DDB">
      <w:pPr>
        <w:spacing w:after="160" w:line="259" w:lineRule="auto"/>
      </w:pPr>
      <w:r>
        <w:br w:type="page"/>
      </w:r>
    </w:p>
    <w:p w:rsidR="00914DDB" w:rsidRDefault="00914DDB">
      <w:r w:rsidRPr="00914DDB">
        <w:rPr>
          <w:noProof/>
          <w:lang w:eastAsia="en-IE"/>
        </w:rPr>
        <w:lastRenderedPageBreak/>
        <w:drawing>
          <wp:inline distT="0" distB="0" distL="0" distR="0" wp14:anchorId="39514D50" wp14:editId="36BC5B37">
            <wp:extent cx="4930567" cy="688145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30567" cy="6881456"/>
                    </a:xfrm>
                    <a:prstGeom prst="rect">
                      <a:avLst/>
                    </a:prstGeom>
                  </pic:spPr>
                </pic:pic>
              </a:graphicData>
            </a:graphic>
          </wp:inline>
        </w:drawing>
      </w:r>
    </w:p>
    <w:p w:rsidR="00914DDB" w:rsidRDefault="00914DDB"/>
    <w:p w:rsidR="00914DDB" w:rsidRDefault="00914DDB">
      <w:pPr>
        <w:spacing w:after="160" w:line="259" w:lineRule="auto"/>
      </w:pPr>
      <w:r>
        <w:br w:type="page"/>
      </w:r>
    </w:p>
    <w:p w:rsidR="00856CBB" w:rsidRPr="00856CBB" w:rsidRDefault="00856CBB" w:rsidP="00856CBB">
      <w:pPr>
        <w:shd w:val="clear" w:color="auto" w:fill="D9D9D9" w:themeFill="background1" w:themeFillShade="D9"/>
        <w:jc w:val="center"/>
        <w:rPr>
          <w:b/>
          <w:color w:val="C00000"/>
          <w:sz w:val="32"/>
          <w:szCs w:val="32"/>
        </w:rPr>
      </w:pPr>
      <w:r w:rsidRPr="00856CBB">
        <w:rPr>
          <w:b/>
          <w:color w:val="C00000"/>
          <w:sz w:val="32"/>
          <w:szCs w:val="32"/>
        </w:rPr>
        <w:lastRenderedPageBreak/>
        <w:t>COURSES / TRAINING</w:t>
      </w:r>
    </w:p>
    <w:p w:rsidR="00856CBB" w:rsidRDefault="00856CBB"/>
    <w:p w:rsidR="00914DDB" w:rsidRDefault="00856CBB">
      <w:pPr>
        <w:rPr>
          <w:b/>
          <w:color w:val="C00000"/>
          <w:sz w:val="28"/>
          <w:szCs w:val="28"/>
        </w:rPr>
      </w:pPr>
      <w:r w:rsidRPr="00856CBB">
        <w:rPr>
          <w:b/>
          <w:color w:val="C00000"/>
          <w:sz w:val="28"/>
          <w:szCs w:val="28"/>
        </w:rPr>
        <w:t xml:space="preserve">○ </w:t>
      </w:r>
      <w:r w:rsidR="000E220A" w:rsidRPr="00856CBB">
        <w:rPr>
          <w:b/>
          <w:color w:val="C00000"/>
          <w:sz w:val="28"/>
          <w:szCs w:val="28"/>
        </w:rPr>
        <w:t>An Cosán Courses</w:t>
      </w:r>
    </w:p>
    <w:p w:rsidR="00D00BE2" w:rsidRPr="00856CBB" w:rsidRDefault="00D00BE2">
      <w:pPr>
        <w:rPr>
          <w:b/>
          <w:color w:val="C00000"/>
          <w:sz w:val="28"/>
          <w:szCs w:val="28"/>
        </w:rPr>
      </w:pPr>
    </w:p>
    <w:p w:rsidR="000E220A" w:rsidRDefault="000E220A"/>
    <w:p w:rsidR="000E220A" w:rsidRDefault="000E220A">
      <w:r w:rsidRPr="000E220A">
        <w:rPr>
          <w:noProof/>
          <w:lang w:eastAsia="en-IE"/>
        </w:rPr>
        <w:drawing>
          <wp:inline distT="0" distB="0" distL="0" distR="0" wp14:anchorId="1676300E" wp14:editId="2B6E7916">
            <wp:extent cx="5731510" cy="31991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199130"/>
                    </a:xfrm>
                    <a:prstGeom prst="rect">
                      <a:avLst/>
                    </a:prstGeom>
                  </pic:spPr>
                </pic:pic>
              </a:graphicData>
            </a:graphic>
          </wp:inline>
        </w:drawing>
      </w:r>
    </w:p>
    <w:p w:rsidR="000E220A" w:rsidRDefault="000E220A"/>
    <w:p w:rsidR="00856CBB" w:rsidRDefault="00856CBB">
      <w:pPr>
        <w:spacing w:after="160" w:line="259" w:lineRule="auto"/>
      </w:pPr>
      <w:r>
        <w:br w:type="page"/>
      </w:r>
    </w:p>
    <w:p w:rsidR="00856CBB" w:rsidRPr="002B5F66" w:rsidRDefault="00856CBB" w:rsidP="00856CBB">
      <w:pPr>
        <w:spacing w:after="675"/>
        <w:outlineLvl w:val="0"/>
        <w:rPr>
          <w:rFonts w:asciiTheme="minorHAnsi" w:eastAsia="Times New Roman" w:hAnsiTheme="minorHAnsi" w:cstheme="minorHAnsi"/>
          <w:b/>
          <w:color w:val="C00000"/>
          <w:kern w:val="36"/>
          <w:sz w:val="28"/>
          <w:szCs w:val="28"/>
          <w:lang w:eastAsia="en-IE"/>
        </w:rPr>
      </w:pPr>
      <w:r>
        <w:rPr>
          <w:rFonts w:asciiTheme="minorHAnsi" w:eastAsia="Times New Roman" w:hAnsiTheme="minorHAnsi" w:cstheme="minorHAnsi"/>
          <w:b/>
          <w:color w:val="C00000"/>
          <w:kern w:val="36"/>
          <w:sz w:val="28"/>
          <w:szCs w:val="28"/>
          <w:lang w:eastAsia="en-IE"/>
        </w:rPr>
        <w:lastRenderedPageBreak/>
        <w:t xml:space="preserve">○ </w:t>
      </w:r>
      <w:r w:rsidRPr="002B5F66">
        <w:rPr>
          <w:rFonts w:asciiTheme="minorHAnsi" w:eastAsia="Times New Roman" w:hAnsiTheme="minorHAnsi" w:cstheme="minorHAnsi"/>
          <w:b/>
          <w:color w:val="C00000"/>
          <w:kern w:val="36"/>
          <w:sz w:val="28"/>
          <w:szCs w:val="28"/>
          <w:lang w:eastAsia="en-IE"/>
        </w:rPr>
        <w:t xml:space="preserve">An Introduction to Understanding Self Harm : </w:t>
      </w:r>
      <w:r w:rsidRPr="002B5F66">
        <w:rPr>
          <w:rFonts w:asciiTheme="minorHAnsi" w:eastAsia="Times New Roman" w:hAnsiTheme="minorHAnsi" w:cstheme="minorHAnsi"/>
          <w:b/>
          <w:bCs/>
          <w:color w:val="C00000"/>
          <w:sz w:val="28"/>
          <w:szCs w:val="28"/>
          <w:lang w:eastAsia="en-IE"/>
        </w:rPr>
        <w:t>Free 2 hour online facilitated zoom Training</w:t>
      </w:r>
    </w:p>
    <w:p w:rsidR="00856CBB" w:rsidRPr="003C645B" w:rsidRDefault="00856CBB" w:rsidP="00856CBB">
      <w:pPr>
        <w:rPr>
          <w:rFonts w:asciiTheme="minorHAnsi" w:eastAsia="Times New Roman" w:hAnsiTheme="minorHAnsi" w:cstheme="minorHAnsi"/>
          <w:color w:val="323232"/>
          <w:sz w:val="24"/>
          <w:szCs w:val="24"/>
          <w:lang w:eastAsia="en-IE"/>
        </w:rPr>
      </w:pPr>
      <w:r w:rsidRPr="003C645B">
        <w:rPr>
          <w:rFonts w:asciiTheme="minorHAnsi" w:eastAsia="Times New Roman" w:hAnsiTheme="minorHAnsi" w:cstheme="minorHAnsi"/>
          <w:b/>
          <w:bCs/>
          <w:color w:val="323232"/>
          <w:sz w:val="24"/>
          <w:szCs w:val="24"/>
          <w:lang w:eastAsia="en-IE"/>
        </w:rPr>
        <w:t>This free </w:t>
      </w:r>
      <w:r w:rsidRPr="003C645B">
        <w:rPr>
          <w:rFonts w:asciiTheme="minorHAnsi" w:eastAsia="Times New Roman" w:hAnsiTheme="minorHAnsi" w:cstheme="minorHAnsi"/>
          <w:color w:val="323232"/>
          <w:sz w:val="24"/>
          <w:szCs w:val="24"/>
          <w:lang w:eastAsia="en-IE"/>
        </w:rPr>
        <w:t>training is for persons over 18, especially those working in health, social care, community and educational environments. The ‘Introduction’ programme is non-clinical and aims to cover the elements of personal attitudes, various types of self-harm behaviour and the feelings and causes which may lead people to engage in the behaviour.</w:t>
      </w:r>
    </w:p>
    <w:p w:rsidR="00856CBB" w:rsidRPr="003C645B" w:rsidRDefault="00856CBB" w:rsidP="00856CBB">
      <w:pPr>
        <w:rPr>
          <w:rFonts w:asciiTheme="minorHAnsi" w:eastAsia="Times New Roman" w:hAnsiTheme="minorHAnsi" w:cstheme="minorHAnsi"/>
          <w:color w:val="323232"/>
          <w:sz w:val="24"/>
          <w:szCs w:val="24"/>
          <w:lang w:eastAsia="en-IE"/>
        </w:rPr>
      </w:pPr>
    </w:p>
    <w:p w:rsidR="00856CBB" w:rsidRPr="003C645B" w:rsidRDefault="00856CBB" w:rsidP="00856CBB">
      <w:pPr>
        <w:outlineLvl w:val="2"/>
        <w:rPr>
          <w:rFonts w:asciiTheme="minorHAnsi" w:eastAsia="Times New Roman" w:hAnsiTheme="minorHAnsi" w:cstheme="minorHAnsi"/>
          <w:b/>
          <w:bCs/>
          <w:color w:val="323232"/>
          <w:sz w:val="24"/>
          <w:szCs w:val="24"/>
          <w:lang w:eastAsia="en-IE"/>
        </w:rPr>
      </w:pPr>
      <w:r w:rsidRPr="003C645B">
        <w:rPr>
          <w:rFonts w:asciiTheme="minorHAnsi" w:eastAsia="Times New Roman" w:hAnsiTheme="minorHAnsi" w:cstheme="minorHAnsi"/>
          <w:b/>
          <w:bCs/>
          <w:color w:val="323232"/>
          <w:sz w:val="24"/>
          <w:szCs w:val="24"/>
          <w:lang w:eastAsia="en-IE"/>
        </w:rPr>
        <w:t>At the end of the workshop, participants will:</w:t>
      </w:r>
    </w:p>
    <w:p w:rsidR="00856CBB" w:rsidRPr="003C645B" w:rsidRDefault="00856CBB" w:rsidP="00856CBB">
      <w:pPr>
        <w:numPr>
          <w:ilvl w:val="0"/>
          <w:numId w:val="2"/>
        </w:numPr>
        <w:spacing w:after="100" w:afterAutospacing="1"/>
        <w:rPr>
          <w:rFonts w:asciiTheme="minorHAnsi" w:eastAsia="Times New Roman" w:hAnsiTheme="minorHAnsi" w:cstheme="minorHAnsi"/>
          <w:color w:val="323232"/>
          <w:sz w:val="24"/>
          <w:szCs w:val="24"/>
          <w:lang w:eastAsia="en-IE"/>
        </w:rPr>
      </w:pPr>
      <w:r w:rsidRPr="003C645B">
        <w:rPr>
          <w:rFonts w:asciiTheme="minorHAnsi" w:eastAsia="Times New Roman" w:hAnsiTheme="minorHAnsi" w:cstheme="minorHAnsi"/>
          <w:color w:val="323232"/>
          <w:sz w:val="24"/>
          <w:szCs w:val="24"/>
          <w:lang w:eastAsia="en-IE"/>
        </w:rPr>
        <w:t>Have an increased awareness of self-harm.</w:t>
      </w:r>
    </w:p>
    <w:p w:rsidR="00856CBB" w:rsidRPr="003C645B" w:rsidRDefault="00856CBB" w:rsidP="00856CBB">
      <w:pPr>
        <w:numPr>
          <w:ilvl w:val="0"/>
          <w:numId w:val="2"/>
        </w:numPr>
        <w:spacing w:after="100" w:afterAutospacing="1"/>
        <w:rPr>
          <w:rFonts w:asciiTheme="minorHAnsi" w:eastAsia="Times New Roman" w:hAnsiTheme="minorHAnsi" w:cstheme="minorHAnsi"/>
          <w:color w:val="323232"/>
          <w:sz w:val="24"/>
          <w:szCs w:val="24"/>
          <w:lang w:eastAsia="en-IE"/>
        </w:rPr>
      </w:pPr>
      <w:r w:rsidRPr="003C645B">
        <w:rPr>
          <w:rFonts w:asciiTheme="minorHAnsi" w:eastAsia="Times New Roman" w:hAnsiTheme="minorHAnsi" w:cstheme="minorHAnsi"/>
          <w:color w:val="323232"/>
          <w:sz w:val="24"/>
          <w:szCs w:val="24"/>
          <w:lang w:eastAsia="en-IE"/>
        </w:rPr>
        <w:t>Have developed an understanding of the issues faced by people who engage in self-harming behaviour.</w:t>
      </w:r>
    </w:p>
    <w:p w:rsidR="00856CBB" w:rsidRPr="003C645B" w:rsidRDefault="00856CBB" w:rsidP="00856CBB">
      <w:pPr>
        <w:numPr>
          <w:ilvl w:val="0"/>
          <w:numId w:val="2"/>
        </w:numPr>
        <w:rPr>
          <w:rFonts w:asciiTheme="minorHAnsi" w:eastAsia="Times New Roman" w:hAnsiTheme="minorHAnsi" w:cstheme="minorHAnsi"/>
          <w:color w:val="323232"/>
          <w:sz w:val="24"/>
          <w:szCs w:val="24"/>
          <w:lang w:eastAsia="en-IE"/>
        </w:rPr>
      </w:pPr>
      <w:r w:rsidRPr="003C645B">
        <w:rPr>
          <w:rFonts w:asciiTheme="minorHAnsi" w:eastAsia="Times New Roman" w:hAnsiTheme="minorHAnsi" w:cstheme="minorHAnsi"/>
          <w:color w:val="323232"/>
          <w:sz w:val="24"/>
          <w:szCs w:val="24"/>
          <w:lang w:eastAsia="en-IE"/>
        </w:rPr>
        <w:t>Develop an awareness of how to help and what additional supports are available.</w:t>
      </w:r>
    </w:p>
    <w:p w:rsidR="00856CBB" w:rsidRPr="003C645B" w:rsidRDefault="00856CBB" w:rsidP="00856CBB">
      <w:pPr>
        <w:numPr>
          <w:ilvl w:val="0"/>
          <w:numId w:val="2"/>
        </w:numPr>
        <w:rPr>
          <w:rFonts w:asciiTheme="minorHAnsi" w:eastAsia="Times New Roman" w:hAnsiTheme="minorHAnsi" w:cstheme="minorHAnsi"/>
          <w:color w:val="323232"/>
          <w:sz w:val="24"/>
          <w:szCs w:val="24"/>
          <w:lang w:eastAsia="en-IE"/>
        </w:rPr>
      </w:pPr>
    </w:p>
    <w:p w:rsidR="00856CBB" w:rsidRPr="003C645B" w:rsidRDefault="00856CBB" w:rsidP="00856CBB">
      <w:pPr>
        <w:rPr>
          <w:rFonts w:asciiTheme="minorHAnsi" w:eastAsia="Times New Roman" w:hAnsiTheme="minorHAnsi" w:cstheme="minorHAnsi"/>
          <w:color w:val="323232"/>
          <w:sz w:val="24"/>
          <w:szCs w:val="24"/>
          <w:lang w:eastAsia="en-IE"/>
        </w:rPr>
      </w:pPr>
      <w:r w:rsidRPr="003C645B">
        <w:rPr>
          <w:rFonts w:asciiTheme="minorHAnsi" w:eastAsia="Times New Roman" w:hAnsiTheme="minorHAnsi" w:cstheme="minorHAnsi"/>
          <w:color w:val="323232"/>
          <w:sz w:val="24"/>
          <w:szCs w:val="24"/>
          <w:lang w:eastAsia="en-IE"/>
        </w:rPr>
        <w:t>This course is funded by the HSE National Office for Suicide Prevention (</w:t>
      </w:r>
      <w:hyperlink r:id="rId23" w:history="1">
        <w:r w:rsidRPr="003C645B">
          <w:rPr>
            <w:rFonts w:asciiTheme="minorHAnsi" w:eastAsia="Times New Roman" w:hAnsiTheme="minorHAnsi" w:cstheme="minorHAnsi"/>
            <w:b/>
            <w:bCs/>
            <w:color w:val="323232"/>
            <w:sz w:val="24"/>
            <w:szCs w:val="24"/>
            <w:u w:val="single"/>
            <w:lang w:eastAsia="en-IE"/>
          </w:rPr>
          <w:t>www.NOSP.ie</w:t>
        </w:r>
      </w:hyperlink>
      <w:r w:rsidRPr="003C645B">
        <w:rPr>
          <w:rFonts w:asciiTheme="minorHAnsi" w:eastAsia="Times New Roman" w:hAnsiTheme="minorHAnsi" w:cstheme="minorHAnsi"/>
          <w:color w:val="323232"/>
          <w:sz w:val="24"/>
          <w:szCs w:val="24"/>
          <w:lang w:eastAsia="en-IE"/>
        </w:rPr>
        <w:t>). To register for An introduction to Understanding Self Harm training in the Dublin South East, Dun Laoghaire and East Wicklow region please click </w:t>
      </w:r>
      <w:hyperlink r:id="rId24" w:history="1">
        <w:r w:rsidRPr="003C645B">
          <w:rPr>
            <w:rFonts w:asciiTheme="minorHAnsi" w:eastAsia="Times New Roman" w:hAnsiTheme="minorHAnsi" w:cstheme="minorHAnsi"/>
            <w:b/>
            <w:bCs/>
            <w:color w:val="323232"/>
            <w:sz w:val="24"/>
            <w:szCs w:val="24"/>
            <w:u w:val="single"/>
            <w:lang w:eastAsia="en-IE"/>
          </w:rPr>
          <w:t>https://bookwhen.com/che</w:t>
        </w:r>
      </w:hyperlink>
      <w:r w:rsidRPr="003C645B">
        <w:rPr>
          <w:rFonts w:asciiTheme="minorHAnsi" w:eastAsia="Times New Roman" w:hAnsiTheme="minorHAnsi" w:cstheme="minorHAnsi"/>
          <w:color w:val="323232"/>
          <w:sz w:val="24"/>
          <w:szCs w:val="24"/>
          <w:lang w:eastAsia="en-IE"/>
        </w:rPr>
        <w:t> . To register for An Introduction to Understanding Self Harm training in other regions go to </w:t>
      </w:r>
      <w:hyperlink r:id="rId25" w:history="1">
        <w:r w:rsidRPr="003C645B">
          <w:rPr>
            <w:rFonts w:asciiTheme="minorHAnsi" w:eastAsia="Times New Roman" w:hAnsiTheme="minorHAnsi" w:cstheme="minorHAnsi"/>
            <w:b/>
            <w:bCs/>
            <w:color w:val="323232"/>
            <w:sz w:val="24"/>
            <w:szCs w:val="24"/>
            <w:u w:val="single"/>
            <w:lang w:eastAsia="en-IE"/>
          </w:rPr>
          <w:t>www.nosp.ie</w:t>
        </w:r>
      </w:hyperlink>
      <w:r w:rsidRPr="003C645B">
        <w:rPr>
          <w:rFonts w:asciiTheme="minorHAnsi" w:eastAsia="Times New Roman" w:hAnsiTheme="minorHAnsi" w:cstheme="minorHAnsi"/>
          <w:color w:val="323232"/>
          <w:sz w:val="24"/>
          <w:szCs w:val="24"/>
          <w:lang w:eastAsia="en-IE"/>
        </w:rPr>
        <w:t> and look in the local Resource Officer for Suicide Prevention information section for that region for details or contact the email address above.</w:t>
      </w:r>
    </w:p>
    <w:p w:rsidR="00856CBB" w:rsidRPr="002B5F66" w:rsidRDefault="00856CBB" w:rsidP="00856CBB">
      <w:pPr>
        <w:rPr>
          <w:rFonts w:ascii="Arial" w:eastAsia="Times New Roman" w:hAnsi="Arial" w:cs="Arial"/>
          <w:color w:val="323232"/>
          <w:sz w:val="24"/>
          <w:szCs w:val="24"/>
          <w:lang w:eastAsia="en-IE"/>
        </w:rPr>
      </w:pPr>
    </w:p>
    <w:p w:rsidR="00856CBB" w:rsidRPr="002B5F66" w:rsidRDefault="00856CBB" w:rsidP="00856CBB">
      <w:pPr>
        <w:jc w:val="center"/>
        <w:rPr>
          <w:rFonts w:ascii="Arial" w:eastAsia="Times New Roman" w:hAnsi="Arial" w:cs="Arial"/>
          <w:color w:val="323232"/>
          <w:sz w:val="27"/>
          <w:szCs w:val="27"/>
          <w:lang w:eastAsia="en-IE"/>
        </w:rPr>
      </w:pPr>
      <w:r w:rsidRPr="002B5F66">
        <w:rPr>
          <w:rFonts w:ascii="Arial" w:eastAsia="Times New Roman" w:hAnsi="Arial" w:cs="Arial"/>
          <w:noProof/>
          <w:color w:val="323232"/>
          <w:sz w:val="27"/>
          <w:szCs w:val="27"/>
          <w:lang w:eastAsia="en-IE"/>
        </w:rPr>
        <w:drawing>
          <wp:inline distT="0" distB="0" distL="0" distR="0" wp14:anchorId="05FA7BD8" wp14:editId="756DC450">
            <wp:extent cx="2139315" cy="497205"/>
            <wp:effectExtent l="0" t="0" r="0" b="0"/>
            <wp:docPr id="8" name="Picture 1" descr="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9315" cy="497205"/>
                    </a:xfrm>
                    <a:prstGeom prst="rect">
                      <a:avLst/>
                    </a:prstGeom>
                    <a:noFill/>
                    <a:ln>
                      <a:noFill/>
                    </a:ln>
                  </pic:spPr>
                </pic:pic>
              </a:graphicData>
            </a:graphic>
          </wp:inline>
        </w:drawing>
      </w:r>
    </w:p>
    <w:p w:rsidR="00856CBB" w:rsidRPr="00F941B2" w:rsidRDefault="00856CBB" w:rsidP="00856CBB">
      <w:pPr>
        <w:rPr>
          <w:rFonts w:asciiTheme="minorHAnsi" w:eastAsia="Times New Roman" w:hAnsiTheme="minorHAnsi" w:cstheme="minorHAnsi"/>
          <w:color w:val="323232"/>
          <w:sz w:val="24"/>
          <w:szCs w:val="24"/>
          <w:lang w:eastAsia="en-IE"/>
        </w:rPr>
      </w:pPr>
    </w:p>
    <w:p w:rsidR="008D15BC" w:rsidRDefault="008D15BC" w:rsidP="00856CBB">
      <w:pPr>
        <w:spacing w:after="160" w:line="259" w:lineRule="auto"/>
        <w:rPr>
          <w:rFonts w:asciiTheme="minorHAnsi" w:hAnsiTheme="minorHAnsi" w:cstheme="minorHAnsi"/>
          <w:sz w:val="24"/>
          <w:szCs w:val="24"/>
        </w:rPr>
      </w:pPr>
    </w:p>
    <w:p w:rsidR="008D15BC" w:rsidRDefault="008D15BC" w:rsidP="00856CBB">
      <w:pPr>
        <w:spacing w:after="160" w:line="259" w:lineRule="auto"/>
        <w:rPr>
          <w:rFonts w:asciiTheme="minorHAnsi" w:hAnsiTheme="minorHAnsi" w:cstheme="minorHAnsi"/>
          <w:sz w:val="24"/>
          <w:szCs w:val="24"/>
        </w:rPr>
      </w:pPr>
    </w:p>
    <w:p w:rsidR="008D15BC" w:rsidRDefault="008D15BC" w:rsidP="00856CBB">
      <w:pPr>
        <w:spacing w:after="160" w:line="259" w:lineRule="auto"/>
        <w:rPr>
          <w:rFonts w:asciiTheme="minorHAnsi" w:hAnsiTheme="minorHAnsi" w:cstheme="minorHAnsi"/>
          <w:sz w:val="24"/>
          <w:szCs w:val="24"/>
        </w:rPr>
      </w:pPr>
    </w:p>
    <w:p w:rsidR="008D15BC" w:rsidRDefault="008D15BC" w:rsidP="00856CBB">
      <w:pPr>
        <w:spacing w:after="160" w:line="259" w:lineRule="auto"/>
        <w:rPr>
          <w:rFonts w:asciiTheme="minorHAnsi" w:hAnsiTheme="minorHAnsi" w:cstheme="minorHAnsi"/>
          <w:sz w:val="24"/>
          <w:szCs w:val="24"/>
        </w:rPr>
      </w:pPr>
    </w:p>
    <w:p w:rsidR="008D15BC" w:rsidRDefault="008D15BC" w:rsidP="00856CBB">
      <w:pPr>
        <w:spacing w:after="160" w:line="259" w:lineRule="auto"/>
        <w:rPr>
          <w:rFonts w:asciiTheme="minorHAnsi" w:hAnsiTheme="minorHAnsi" w:cstheme="minorHAnsi"/>
          <w:sz w:val="24"/>
          <w:szCs w:val="24"/>
        </w:rPr>
      </w:pPr>
    </w:p>
    <w:p w:rsidR="008D15BC" w:rsidRDefault="008D15BC" w:rsidP="00856CBB">
      <w:pPr>
        <w:spacing w:after="160" w:line="259" w:lineRule="auto"/>
        <w:rPr>
          <w:rFonts w:asciiTheme="minorHAnsi" w:hAnsiTheme="minorHAnsi" w:cstheme="minorHAnsi"/>
          <w:sz w:val="24"/>
          <w:szCs w:val="24"/>
        </w:rPr>
      </w:pPr>
    </w:p>
    <w:p w:rsidR="008D15BC" w:rsidRDefault="008D15BC" w:rsidP="00856CBB">
      <w:pPr>
        <w:spacing w:after="160" w:line="259" w:lineRule="auto"/>
        <w:rPr>
          <w:rFonts w:asciiTheme="minorHAnsi" w:hAnsiTheme="minorHAnsi" w:cstheme="minorHAnsi"/>
          <w:sz w:val="24"/>
          <w:szCs w:val="24"/>
        </w:rPr>
      </w:pPr>
    </w:p>
    <w:p w:rsidR="008D15BC" w:rsidRDefault="008D15BC" w:rsidP="00856CBB">
      <w:pPr>
        <w:spacing w:after="160" w:line="259" w:lineRule="auto"/>
        <w:rPr>
          <w:rFonts w:asciiTheme="minorHAnsi" w:hAnsiTheme="minorHAnsi" w:cstheme="minorHAnsi"/>
          <w:sz w:val="24"/>
          <w:szCs w:val="24"/>
        </w:rPr>
      </w:pPr>
    </w:p>
    <w:p w:rsidR="008D15BC" w:rsidRDefault="008D15BC" w:rsidP="00856CBB">
      <w:pPr>
        <w:spacing w:after="160" w:line="259" w:lineRule="auto"/>
        <w:rPr>
          <w:rFonts w:asciiTheme="minorHAnsi" w:hAnsiTheme="minorHAnsi" w:cstheme="minorHAnsi"/>
          <w:sz w:val="24"/>
          <w:szCs w:val="24"/>
        </w:rPr>
      </w:pPr>
    </w:p>
    <w:p w:rsidR="008D15BC" w:rsidRDefault="008D15BC" w:rsidP="00856CBB">
      <w:pPr>
        <w:spacing w:after="160" w:line="259" w:lineRule="auto"/>
        <w:rPr>
          <w:rFonts w:asciiTheme="minorHAnsi" w:hAnsiTheme="minorHAnsi" w:cstheme="minorHAnsi"/>
          <w:sz w:val="24"/>
          <w:szCs w:val="24"/>
        </w:rPr>
      </w:pPr>
    </w:p>
    <w:p w:rsidR="008D15BC" w:rsidRDefault="008D15BC" w:rsidP="00856CBB">
      <w:pPr>
        <w:spacing w:after="160" w:line="259" w:lineRule="auto"/>
        <w:rPr>
          <w:rFonts w:asciiTheme="minorHAnsi" w:hAnsiTheme="minorHAnsi" w:cstheme="minorHAnsi"/>
          <w:sz w:val="24"/>
          <w:szCs w:val="24"/>
        </w:rPr>
      </w:pPr>
    </w:p>
    <w:p w:rsidR="008D15BC" w:rsidRDefault="008D15BC" w:rsidP="00856CBB">
      <w:pPr>
        <w:spacing w:after="160" w:line="259" w:lineRule="auto"/>
        <w:rPr>
          <w:rFonts w:asciiTheme="minorHAnsi" w:hAnsiTheme="minorHAnsi" w:cstheme="minorHAnsi"/>
          <w:sz w:val="24"/>
          <w:szCs w:val="24"/>
        </w:rPr>
      </w:pPr>
    </w:p>
    <w:p w:rsidR="008D15BC" w:rsidRDefault="008D15BC" w:rsidP="00856CBB">
      <w:pPr>
        <w:spacing w:after="160" w:line="259" w:lineRule="auto"/>
        <w:rPr>
          <w:rFonts w:asciiTheme="minorHAnsi" w:hAnsiTheme="minorHAnsi" w:cstheme="minorHAnsi"/>
          <w:sz w:val="24"/>
          <w:szCs w:val="24"/>
        </w:rPr>
      </w:pPr>
    </w:p>
    <w:p w:rsidR="008D15BC" w:rsidRPr="008D15BC" w:rsidRDefault="008D15BC" w:rsidP="008D15BC">
      <w:pPr>
        <w:shd w:val="clear" w:color="auto" w:fill="D9D9D9" w:themeFill="background1" w:themeFillShade="D9"/>
        <w:spacing w:after="160" w:line="259" w:lineRule="auto"/>
        <w:jc w:val="center"/>
        <w:rPr>
          <w:rFonts w:asciiTheme="minorHAnsi" w:hAnsiTheme="minorHAnsi" w:cstheme="minorHAnsi"/>
          <w:b/>
          <w:color w:val="C00000"/>
          <w:sz w:val="32"/>
          <w:szCs w:val="32"/>
        </w:rPr>
      </w:pPr>
      <w:r w:rsidRPr="008D15BC">
        <w:rPr>
          <w:rFonts w:asciiTheme="minorHAnsi" w:hAnsiTheme="minorHAnsi" w:cstheme="minorHAnsi"/>
          <w:b/>
          <w:color w:val="C00000"/>
          <w:sz w:val="32"/>
          <w:szCs w:val="32"/>
        </w:rPr>
        <w:lastRenderedPageBreak/>
        <w:t>MENTAL HEALTH / ANXIETY</w:t>
      </w:r>
    </w:p>
    <w:p w:rsidR="008D15BC" w:rsidRDefault="008D15BC" w:rsidP="00856CBB">
      <w:pPr>
        <w:spacing w:after="160" w:line="259" w:lineRule="auto"/>
        <w:rPr>
          <w:rFonts w:asciiTheme="minorHAnsi" w:hAnsiTheme="minorHAnsi" w:cstheme="minorHAnsi"/>
          <w:sz w:val="24"/>
          <w:szCs w:val="24"/>
        </w:rPr>
      </w:pPr>
      <w:r>
        <w:rPr>
          <w:rFonts w:asciiTheme="minorHAnsi" w:hAnsiTheme="minorHAnsi" w:cstheme="minorHAnsi"/>
          <w:sz w:val="24"/>
          <w:szCs w:val="24"/>
        </w:rPr>
        <w:t xml:space="preserve">○ </w:t>
      </w:r>
      <w:r w:rsidRPr="008D15BC">
        <w:rPr>
          <w:rFonts w:asciiTheme="minorHAnsi" w:hAnsiTheme="minorHAnsi" w:cstheme="minorHAnsi"/>
          <w:b/>
          <w:color w:val="C00000"/>
          <w:sz w:val="28"/>
          <w:szCs w:val="28"/>
        </w:rPr>
        <w:t>Understanding Anxiety and Supporting My Child : Free Online Workshop</w:t>
      </w:r>
    </w:p>
    <w:p w:rsidR="00856CBB" w:rsidRDefault="008D15BC" w:rsidP="008D15BC">
      <w:pPr>
        <w:spacing w:after="160" w:line="259" w:lineRule="auto"/>
        <w:jc w:val="center"/>
        <w:rPr>
          <w:rFonts w:asciiTheme="minorHAnsi" w:hAnsiTheme="minorHAnsi" w:cstheme="minorHAnsi"/>
          <w:sz w:val="24"/>
          <w:szCs w:val="24"/>
        </w:rPr>
      </w:pPr>
      <w:r w:rsidRPr="008D15BC">
        <w:rPr>
          <w:rFonts w:asciiTheme="minorHAnsi" w:hAnsiTheme="minorHAnsi" w:cstheme="minorHAnsi"/>
          <w:noProof/>
          <w:sz w:val="24"/>
          <w:szCs w:val="24"/>
          <w:lang w:eastAsia="en-IE"/>
        </w:rPr>
        <w:drawing>
          <wp:inline distT="0" distB="0" distL="0" distR="0" wp14:anchorId="5AD5A9B4" wp14:editId="42273C58">
            <wp:extent cx="5502448" cy="7803471"/>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21044" cy="7829844"/>
                    </a:xfrm>
                    <a:prstGeom prst="rect">
                      <a:avLst/>
                    </a:prstGeom>
                  </pic:spPr>
                </pic:pic>
              </a:graphicData>
            </a:graphic>
          </wp:inline>
        </w:drawing>
      </w:r>
      <w:r w:rsidR="00856CBB">
        <w:rPr>
          <w:rFonts w:asciiTheme="minorHAnsi" w:hAnsiTheme="minorHAnsi" w:cstheme="minorHAnsi"/>
          <w:sz w:val="24"/>
          <w:szCs w:val="24"/>
        </w:rPr>
        <w:br w:type="page"/>
      </w:r>
    </w:p>
    <w:p w:rsidR="00D86F72" w:rsidRPr="00D86F72" w:rsidRDefault="00856CBB" w:rsidP="000E220A">
      <w:pPr>
        <w:spacing w:after="675"/>
        <w:outlineLvl w:val="0"/>
        <w:rPr>
          <w:b/>
          <w:color w:val="C00000"/>
          <w:sz w:val="28"/>
          <w:szCs w:val="28"/>
        </w:rPr>
      </w:pPr>
      <w:r w:rsidRPr="00D86F72">
        <w:rPr>
          <w:b/>
          <w:color w:val="C00000"/>
          <w:sz w:val="28"/>
          <w:szCs w:val="28"/>
        </w:rPr>
        <w:lastRenderedPageBreak/>
        <w:t>○</w:t>
      </w:r>
      <w:r w:rsidR="00D86F72" w:rsidRPr="00D86F72">
        <w:rPr>
          <w:b/>
          <w:color w:val="C00000"/>
          <w:sz w:val="28"/>
          <w:szCs w:val="28"/>
        </w:rPr>
        <w:t xml:space="preserve"> Parents Plus Special Needs Programme</w:t>
      </w:r>
    </w:p>
    <w:p w:rsidR="00D86F72" w:rsidRDefault="00D86F72" w:rsidP="000E220A">
      <w:pPr>
        <w:spacing w:after="675"/>
        <w:outlineLvl w:val="0"/>
      </w:pPr>
      <w:r w:rsidRPr="00D86F72">
        <w:rPr>
          <w:noProof/>
          <w:lang w:eastAsia="en-IE"/>
        </w:rPr>
        <w:drawing>
          <wp:inline distT="0" distB="0" distL="0" distR="0" wp14:anchorId="45923E57" wp14:editId="252EE7D2">
            <wp:extent cx="4785775" cy="6751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85775" cy="6751905"/>
                    </a:xfrm>
                    <a:prstGeom prst="rect">
                      <a:avLst/>
                    </a:prstGeom>
                  </pic:spPr>
                </pic:pic>
              </a:graphicData>
            </a:graphic>
          </wp:inline>
        </w:drawing>
      </w:r>
    </w:p>
    <w:p w:rsidR="00D86F72" w:rsidRDefault="00D86F72" w:rsidP="000E220A">
      <w:pPr>
        <w:spacing w:after="675"/>
        <w:outlineLvl w:val="0"/>
      </w:pPr>
    </w:p>
    <w:p w:rsidR="00D86F72" w:rsidRDefault="00856CBB" w:rsidP="000E220A">
      <w:pPr>
        <w:spacing w:after="675"/>
        <w:outlineLvl w:val="0"/>
      </w:pPr>
      <w:r>
        <w:t xml:space="preserve"> </w:t>
      </w:r>
    </w:p>
    <w:p w:rsidR="00D86F72" w:rsidRDefault="00D86F72" w:rsidP="00D00BE2">
      <w:pPr>
        <w:shd w:val="clear" w:color="auto" w:fill="D9D9D9" w:themeFill="background1" w:themeFillShade="D9"/>
        <w:spacing w:after="675"/>
        <w:jc w:val="center"/>
        <w:outlineLvl w:val="0"/>
        <w:rPr>
          <w:rFonts w:asciiTheme="minorHAnsi" w:eastAsia="Times New Roman" w:hAnsiTheme="minorHAnsi" w:cstheme="minorHAnsi"/>
          <w:b/>
          <w:color w:val="C00000"/>
          <w:kern w:val="36"/>
          <w:sz w:val="28"/>
          <w:szCs w:val="28"/>
          <w:lang w:eastAsia="en-IE"/>
        </w:rPr>
      </w:pPr>
      <w:r>
        <w:rPr>
          <w:rFonts w:asciiTheme="minorHAnsi" w:eastAsia="Times New Roman" w:hAnsiTheme="minorHAnsi" w:cstheme="minorHAnsi"/>
          <w:b/>
          <w:color w:val="C00000"/>
          <w:kern w:val="36"/>
          <w:sz w:val="28"/>
          <w:szCs w:val="28"/>
          <w:lang w:eastAsia="en-IE"/>
        </w:rPr>
        <w:lastRenderedPageBreak/>
        <w:t>MENTAL HEALTH</w:t>
      </w:r>
    </w:p>
    <w:p w:rsidR="000E220A" w:rsidRPr="000E220A" w:rsidRDefault="00D86F72" w:rsidP="000E220A">
      <w:pPr>
        <w:spacing w:after="675"/>
        <w:outlineLvl w:val="0"/>
        <w:rPr>
          <w:rFonts w:asciiTheme="minorHAnsi" w:eastAsia="Times New Roman" w:hAnsiTheme="minorHAnsi" w:cstheme="minorHAnsi"/>
          <w:b/>
          <w:color w:val="C00000"/>
          <w:kern w:val="36"/>
          <w:sz w:val="28"/>
          <w:szCs w:val="28"/>
          <w:lang w:eastAsia="en-IE"/>
        </w:rPr>
      </w:pPr>
      <w:r>
        <w:rPr>
          <w:rFonts w:asciiTheme="minorHAnsi" w:eastAsia="Times New Roman" w:hAnsiTheme="minorHAnsi" w:cstheme="minorHAnsi"/>
          <w:b/>
          <w:color w:val="C00000"/>
          <w:kern w:val="36"/>
          <w:sz w:val="28"/>
          <w:szCs w:val="28"/>
          <w:lang w:eastAsia="en-IE"/>
        </w:rPr>
        <w:t xml:space="preserve">○ </w:t>
      </w:r>
      <w:r w:rsidR="000E220A" w:rsidRPr="000E220A">
        <w:rPr>
          <w:rFonts w:asciiTheme="minorHAnsi" w:eastAsia="Times New Roman" w:hAnsiTheme="minorHAnsi" w:cstheme="minorHAnsi"/>
          <w:b/>
          <w:color w:val="C00000"/>
          <w:kern w:val="36"/>
          <w:sz w:val="28"/>
          <w:szCs w:val="28"/>
          <w:lang w:eastAsia="en-IE"/>
        </w:rPr>
        <w:t>MyMind is providing FREE counselling services for those affected by Covid-19</w:t>
      </w:r>
    </w:p>
    <w:p w:rsidR="000E220A" w:rsidRPr="003C645B" w:rsidRDefault="000E220A" w:rsidP="000E220A">
      <w:pPr>
        <w:rPr>
          <w:rFonts w:asciiTheme="minorHAnsi" w:eastAsia="Times New Roman" w:hAnsiTheme="minorHAnsi" w:cstheme="minorHAnsi"/>
          <w:color w:val="323232"/>
          <w:sz w:val="24"/>
          <w:szCs w:val="24"/>
          <w:lang w:eastAsia="en-IE"/>
        </w:rPr>
      </w:pPr>
      <w:r w:rsidRPr="003C645B">
        <w:rPr>
          <w:rFonts w:asciiTheme="minorHAnsi" w:eastAsia="Times New Roman" w:hAnsiTheme="minorHAnsi" w:cstheme="minorHAnsi"/>
          <w:color w:val="323232"/>
          <w:sz w:val="24"/>
          <w:szCs w:val="24"/>
          <w:lang w:eastAsia="en-IE"/>
        </w:rPr>
        <w:t>MyMind's free online </w:t>
      </w:r>
      <w:hyperlink r:id="rId29" w:history="1">
        <w:r w:rsidRPr="003C645B">
          <w:rPr>
            <w:rFonts w:asciiTheme="minorHAnsi" w:eastAsia="Times New Roman" w:hAnsiTheme="minorHAnsi" w:cstheme="minorHAnsi"/>
            <w:b/>
            <w:bCs/>
            <w:color w:val="323232"/>
            <w:sz w:val="24"/>
            <w:szCs w:val="24"/>
            <w:u w:val="single"/>
            <w:lang w:eastAsia="en-IE"/>
          </w:rPr>
          <w:t>#Covid</w:t>
        </w:r>
      </w:hyperlink>
      <w:r w:rsidRPr="003C645B">
        <w:rPr>
          <w:rFonts w:asciiTheme="minorHAnsi" w:eastAsia="Times New Roman" w:hAnsiTheme="minorHAnsi" w:cstheme="minorHAnsi"/>
          <w:color w:val="323232"/>
          <w:sz w:val="24"/>
          <w:szCs w:val="24"/>
          <w:lang w:eastAsia="en-IE"/>
        </w:rPr>
        <w:t>-19 sessions continue until the end of September. If you have been affected in any way by the pandemic or are feeling very stressed and overwhelmed, why not consider talking to a professional? Visit </w:t>
      </w:r>
      <w:hyperlink r:id="rId30" w:history="1">
        <w:r w:rsidRPr="003C645B">
          <w:rPr>
            <w:rFonts w:asciiTheme="minorHAnsi" w:eastAsia="Times New Roman" w:hAnsiTheme="minorHAnsi" w:cstheme="minorHAnsi"/>
            <w:b/>
            <w:bCs/>
            <w:color w:val="323232"/>
            <w:sz w:val="24"/>
            <w:szCs w:val="24"/>
            <w:u w:val="single"/>
            <w:lang w:eastAsia="en-IE"/>
          </w:rPr>
          <w:t>www.MyMind.org</w:t>
        </w:r>
      </w:hyperlink>
      <w:r w:rsidRPr="003C645B">
        <w:rPr>
          <w:rFonts w:asciiTheme="minorHAnsi" w:eastAsia="Times New Roman" w:hAnsiTheme="minorHAnsi" w:cstheme="minorHAnsi"/>
          <w:color w:val="323232"/>
          <w:sz w:val="24"/>
          <w:szCs w:val="24"/>
          <w:lang w:eastAsia="en-IE"/>
        </w:rPr>
        <w:t> for more information.</w:t>
      </w:r>
    </w:p>
    <w:p w:rsidR="000E220A" w:rsidRPr="003C645B" w:rsidRDefault="000E220A" w:rsidP="000E220A">
      <w:pPr>
        <w:spacing w:after="338"/>
        <w:rPr>
          <w:rFonts w:asciiTheme="minorHAnsi" w:eastAsia="Times New Roman" w:hAnsiTheme="minorHAnsi" w:cstheme="minorHAnsi"/>
          <w:color w:val="323232"/>
          <w:sz w:val="24"/>
          <w:szCs w:val="24"/>
          <w:lang w:eastAsia="en-IE"/>
        </w:rPr>
      </w:pPr>
      <w:r w:rsidRPr="003C645B">
        <w:rPr>
          <w:rFonts w:asciiTheme="minorHAnsi" w:eastAsia="Times New Roman" w:hAnsiTheme="minorHAnsi" w:cstheme="minorHAnsi"/>
          <w:color w:val="323232"/>
          <w:sz w:val="24"/>
          <w:szCs w:val="24"/>
          <w:lang w:eastAsia="en-IE"/>
        </w:rPr>
        <w:t>The Covid-19 Pandemic has had a ravaging effect on mental health in this country. From the fear of contracting the virus to losing our jobs or suffering isolation or bereavement, it has been a very challenging time for us all. Now, more than ever, the importance of minding our mental health is very clear.</w:t>
      </w:r>
    </w:p>
    <w:p w:rsidR="000E220A" w:rsidRPr="003C645B" w:rsidRDefault="000E220A" w:rsidP="000E220A">
      <w:pPr>
        <w:spacing w:after="338"/>
        <w:rPr>
          <w:rFonts w:asciiTheme="minorHAnsi" w:eastAsia="Times New Roman" w:hAnsiTheme="minorHAnsi" w:cstheme="minorHAnsi"/>
          <w:color w:val="323232"/>
          <w:sz w:val="24"/>
          <w:szCs w:val="24"/>
          <w:lang w:eastAsia="en-IE"/>
        </w:rPr>
      </w:pPr>
      <w:r w:rsidRPr="003C645B">
        <w:rPr>
          <w:rFonts w:asciiTheme="minorHAnsi" w:eastAsia="Times New Roman" w:hAnsiTheme="minorHAnsi" w:cstheme="minorHAnsi"/>
          <w:color w:val="323232"/>
          <w:sz w:val="24"/>
          <w:szCs w:val="24"/>
          <w:lang w:eastAsia="en-IE"/>
        </w:rPr>
        <w:t>MyMind has been at the forefront of providing much-needed mental health counselling services since 2006. Our focus has been on providing affordable and accessible mental health services within the community, bypassing the need for clinical referral, long waiting lists and high-cost services.</w:t>
      </w:r>
    </w:p>
    <w:p w:rsidR="000E220A" w:rsidRPr="003C645B" w:rsidRDefault="000E220A" w:rsidP="000E220A">
      <w:pPr>
        <w:spacing w:after="338"/>
        <w:rPr>
          <w:rFonts w:asciiTheme="minorHAnsi" w:eastAsia="Times New Roman" w:hAnsiTheme="minorHAnsi" w:cstheme="minorHAnsi"/>
          <w:color w:val="323232"/>
          <w:sz w:val="24"/>
          <w:szCs w:val="24"/>
          <w:lang w:eastAsia="en-IE"/>
        </w:rPr>
      </w:pPr>
      <w:r w:rsidRPr="003C645B">
        <w:rPr>
          <w:rFonts w:asciiTheme="minorHAnsi" w:eastAsia="Times New Roman" w:hAnsiTheme="minorHAnsi" w:cstheme="minorHAnsi"/>
          <w:color w:val="323232"/>
          <w:sz w:val="24"/>
          <w:szCs w:val="24"/>
          <w:lang w:eastAsia="en-IE"/>
        </w:rPr>
        <w:t>During the Pandemic, MyMind has already provided over 15,000 appointments through the free Covid-19 project, funded by Sláintecare and HSE Community Operations Mental Health, and this service has been extended to the end of September 2021.</w:t>
      </w:r>
    </w:p>
    <w:p w:rsidR="000E220A" w:rsidRPr="003C645B" w:rsidRDefault="000E220A" w:rsidP="000E220A">
      <w:pPr>
        <w:spacing w:after="338"/>
        <w:rPr>
          <w:rFonts w:asciiTheme="minorHAnsi" w:eastAsia="Times New Roman" w:hAnsiTheme="minorHAnsi" w:cstheme="minorHAnsi"/>
          <w:color w:val="323232"/>
          <w:sz w:val="24"/>
          <w:szCs w:val="24"/>
          <w:lang w:eastAsia="en-IE"/>
        </w:rPr>
      </w:pPr>
      <w:r w:rsidRPr="003C645B">
        <w:rPr>
          <w:rFonts w:asciiTheme="minorHAnsi" w:eastAsia="Times New Roman" w:hAnsiTheme="minorHAnsi" w:cstheme="minorHAnsi"/>
          <w:color w:val="323232"/>
          <w:sz w:val="24"/>
          <w:szCs w:val="24"/>
          <w:lang w:eastAsia="en-IE"/>
        </w:rPr>
        <w:t>As we look ahead, and in the context of the unrelenting uncertainty presented by the Covid-19 pandemic, MyMind will continue to provide high quality, accessible and affordable services. We will continue to provide discounted rates to those who are not in full employment but who are in need of mental health supports. MyMind believes that everyone who needs access to mental health supports, particularly in the context of early intervention, should get that support.</w:t>
      </w:r>
    </w:p>
    <w:p w:rsidR="000E220A" w:rsidRPr="003C645B" w:rsidRDefault="000E220A" w:rsidP="000E220A">
      <w:pPr>
        <w:spacing w:after="338"/>
        <w:rPr>
          <w:rFonts w:asciiTheme="minorHAnsi" w:eastAsia="Times New Roman" w:hAnsiTheme="minorHAnsi" w:cstheme="minorHAnsi"/>
          <w:color w:val="323232"/>
          <w:sz w:val="24"/>
          <w:szCs w:val="24"/>
          <w:lang w:eastAsia="en-IE"/>
        </w:rPr>
      </w:pPr>
      <w:r w:rsidRPr="003C645B">
        <w:rPr>
          <w:rFonts w:asciiTheme="minorHAnsi" w:eastAsia="Times New Roman" w:hAnsiTheme="minorHAnsi" w:cstheme="minorHAnsi"/>
          <w:color w:val="323232"/>
          <w:sz w:val="24"/>
          <w:szCs w:val="24"/>
          <w:lang w:eastAsia="en-IE"/>
        </w:rPr>
        <w:t>Getting help and staying connected are essential to maintaining good mental health. Talking to a qualified professional is a proven and effective way of dealing with problems of stress or anxiety.</w:t>
      </w:r>
    </w:p>
    <w:p w:rsidR="000E220A" w:rsidRDefault="000E220A" w:rsidP="000E220A">
      <w:pPr>
        <w:rPr>
          <w:rFonts w:asciiTheme="minorHAnsi" w:eastAsia="Times New Roman" w:hAnsiTheme="minorHAnsi" w:cstheme="minorHAnsi"/>
          <w:color w:val="323232"/>
          <w:sz w:val="24"/>
          <w:szCs w:val="24"/>
          <w:lang w:eastAsia="en-IE"/>
        </w:rPr>
      </w:pPr>
      <w:r w:rsidRPr="003C645B">
        <w:rPr>
          <w:rFonts w:asciiTheme="minorHAnsi" w:eastAsia="Times New Roman" w:hAnsiTheme="minorHAnsi" w:cstheme="minorHAnsi"/>
          <w:color w:val="323232"/>
          <w:sz w:val="24"/>
          <w:szCs w:val="24"/>
          <w:lang w:eastAsia="en-IE"/>
        </w:rPr>
        <w:t>For more information, visit our website at </w:t>
      </w:r>
      <w:hyperlink r:id="rId31" w:history="1">
        <w:r w:rsidRPr="003C645B">
          <w:rPr>
            <w:rFonts w:asciiTheme="minorHAnsi" w:eastAsia="Times New Roman" w:hAnsiTheme="minorHAnsi" w:cstheme="minorHAnsi"/>
            <w:b/>
            <w:bCs/>
            <w:color w:val="323232"/>
            <w:sz w:val="24"/>
            <w:szCs w:val="24"/>
            <w:u w:val="single"/>
            <w:lang w:eastAsia="en-IE"/>
          </w:rPr>
          <w:t>mymind.org</w:t>
        </w:r>
      </w:hyperlink>
      <w:r w:rsidRPr="003C645B">
        <w:rPr>
          <w:rFonts w:asciiTheme="minorHAnsi" w:eastAsia="Times New Roman" w:hAnsiTheme="minorHAnsi" w:cstheme="minorHAnsi"/>
          <w:color w:val="323232"/>
          <w:sz w:val="24"/>
          <w:szCs w:val="24"/>
          <w:lang w:eastAsia="en-IE"/>
        </w:rPr>
        <w:t>, email </w:t>
      </w:r>
      <w:hyperlink r:id="rId32" w:history="1">
        <w:r w:rsidRPr="003C645B">
          <w:rPr>
            <w:rFonts w:asciiTheme="minorHAnsi" w:eastAsia="Times New Roman" w:hAnsiTheme="minorHAnsi" w:cstheme="minorHAnsi"/>
            <w:b/>
            <w:bCs/>
            <w:color w:val="323232"/>
            <w:sz w:val="24"/>
            <w:szCs w:val="24"/>
            <w:u w:val="single"/>
            <w:lang w:eastAsia="en-IE"/>
          </w:rPr>
          <w:t>hq@mymind.org</w:t>
        </w:r>
      </w:hyperlink>
      <w:r w:rsidRPr="003C645B">
        <w:rPr>
          <w:rFonts w:asciiTheme="minorHAnsi" w:eastAsia="Times New Roman" w:hAnsiTheme="minorHAnsi" w:cstheme="minorHAnsi"/>
          <w:color w:val="323232"/>
          <w:sz w:val="24"/>
          <w:szCs w:val="24"/>
          <w:lang w:eastAsia="en-IE"/>
        </w:rPr>
        <w:t> or call 076 680 1060.</w:t>
      </w:r>
    </w:p>
    <w:p w:rsidR="00D00BE2" w:rsidRDefault="00D00BE2" w:rsidP="000E220A">
      <w:pPr>
        <w:rPr>
          <w:rFonts w:asciiTheme="minorHAnsi" w:eastAsia="Times New Roman" w:hAnsiTheme="minorHAnsi" w:cstheme="minorHAnsi"/>
          <w:color w:val="323232"/>
          <w:sz w:val="24"/>
          <w:szCs w:val="24"/>
          <w:lang w:eastAsia="en-IE"/>
        </w:rPr>
      </w:pPr>
    </w:p>
    <w:p w:rsidR="00D00BE2" w:rsidRDefault="00D00BE2" w:rsidP="000E220A">
      <w:pPr>
        <w:rPr>
          <w:rFonts w:asciiTheme="minorHAnsi" w:eastAsia="Times New Roman" w:hAnsiTheme="minorHAnsi" w:cstheme="minorHAnsi"/>
          <w:color w:val="323232"/>
          <w:sz w:val="24"/>
          <w:szCs w:val="24"/>
          <w:lang w:eastAsia="en-IE"/>
        </w:rPr>
      </w:pPr>
    </w:p>
    <w:p w:rsidR="00D00BE2" w:rsidRDefault="00D00BE2" w:rsidP="000E220A">
      <w:pPr>
        <w:rPr>
          <w:rFonts w:asciiTheme="minorHAnsi" w:eastAsia="Times New Roman" w:hAnsiTheme="minorHAnsi" w:cstheme="minorHAnsi"/>
          <w:color w:val="323232"/>
          <w:sz w:val="24"/>
          <w:szCs w:val="24"/>
          <w:lang w:eastAsia="en-IE"/>
        </w:rPr>
      </w:pPr>
    </w:p>
    <w:p w:rsidR="00D00BE2" w:rsidRDefault="00D00BE2" w:rsidP="000E220A">
      <w:pPr>
        <w:rPr>
          <w:rFonts w:asciiTheme="minorHAnsi" w:eastAsia="Times New Roman" w:hAnsiTheme="minorHAnsi" w:cstheme="minorHAnsi"/>
          <w:color w:val="323232"/>
          <w:sz w:val="24"/>
          <w:szCs w:val="24"/>
          <w:lang w:eastAsia="en-IE"/>
        </w:rPr>
      </w:pPr>
    </w:p>
    <w:p w:rsidR="00D00BE2" w:rsidRDefault="00D00BE2" w:rsidP="000E220A">
      <w:pPr>
        <w:rPr>
          <w:rFonts w:asciiTheme="minorHAnsi" w:eastAsia="Times New Roman" w:hAnsiTheme="minorHAnsi" w:cstheme="minorHAnsi"/>
          <w:color w:val="323232"/>
          <w:sz w:val="24"/>
          <w:szCs w:val="24"/>
          <w:lang w:eastAsia="en-IE"/>
        </w:rPr>
      </w:pPr>
    </w:p>
    <w:p w:rsidR="00D00BE2" w:rsidRDefault="00D00BE2" w:rsidP="000E220A">
      <w:pPr>
        <w:rPr>
          <w:rFonts w:asciiTheme="minorHAnsi" w:eastAsia="Times New Roman" w:hAnsiTheme="minorHAnsi" w:cstheme="minorHAnsi"/>
          <w:color w:val="323232"/>
          <w:sz w:val="24"/>
          <w:szCs w:val="24"/>
          <w:lang w:eastAsia="en-IE"/>
        </w:rPr>
      </w:pPr>
    </w:p>
    <w:p w:rsidR="00D00BE2" w:rsidRDefault="00D00BE2" w:rsidP="000E220A">
      <w:pPr>
        <w:rPr>
          <w:rFonts w:asciiTheme="minorHAnsi" w:eastAsia="Times New Roman" w:hAnsiTheme="minorHAnsi" w:cstheme="minorHAnsi"/>
          <w:color w:val="323232"/>
          <w:sz w:val="24"/>
          <w:szCs w:val="24"/>
          <w:lang w:eastAsia="en-IE"/>
        </w:rPr>
      </w:pPr>
    </w:p>
    <w:p w:rsidR="00D00BE2" w:rsidRDefault="00D00BE2" w:rsidP="000E220A">
      <w:pPr>
        <w:rPr>
          <w:rFonts w:asciiTheme="minorHAnsi" w:eastAsia="Times New Roman" w:hAnsiTheme="minorHAnsi" w:cstheme="minorHAnsi"/>
          <w:color w:val="323232"/>
          <w:sz w:val="24"/>
          <w:szCs w:val="24"/>
          <w:lang w:eastAsia="en-IE"/>
        </w:rPr>
      </w:pPr>
    </w:p>
    <w:p w:rsidR="00D00BE2" w:rsidRDefault="00D00BE2" w:rsidP="000E220A">
      <w:pPr>
        <w:rPr>
          <w:rFonts w:asciiTheme="minorHAnsi" w:eastAsia="Times New Roman" w:hAnsiTheme="minorHAnsi" w:cstheme="minorHAnsi"/>
          <w:b/>
          <w:color w:val="C00000"/>
          <w:sz w:val="28"/>
          <w:szCs w:val="28"/>
          <w:lang w:eastAsia="en-IE"/>
        </w:rPr>
      </w:pPr>
      <w:r w:rsidRPr="00D00BE2">
        <w:rPr>
          <w:rFonts w:asciiTheme="minorHAnsi" w:eastAsia="Times New Roman" w:hAnsiTheme="minorHAnsi" w:cstheme="minorHAnsi"/>
          <w:b/>
          <w:color w:val="C00000"/>
          <w:sz w:val="28"/>
          <w:szCs w:val="28"/>
          <w:lang w:eastAsia="en-IE"/>
        </w:rPr>
        <w:lastRenderedPageBreak/>
        <w:t>#HereForYouSouthEast</w:t>
      </w:r>
    </w:p>
    <w:p w:rsidR="00D00BE2" w:rsidRPr="00D00BE2" w:rsidRDefault="00D00BE2" w:rsidP="000E220A">
      <w:pPr>
        <w:rPr>
          <w:rFonts w:asciiTheme="minorHAnsi" w:eastAsia="Times New Roman" w:hAnsiTheme="minorHAnsi" w:cstheme="minorHAnsi"/>
          <w:sz w:val="24"/>
          <w:szCs w:val="24"/>
          <w:lang w:eastAsia="en-IE"/>
        </w:rPr>
      </w:pPr>
    </w:p>
    <w:p w:rsidR="00D00BE2" w:rsidRPr="00D00BE2" w:rsidRDefault="00D00BE2" w:rsidP="000E220A">
      <w:pPr>
        <w:rPr>
          <w:rFonts w:asciiTheme="minorHAnsi" w:eastAsia="Times New Roman" w:hAnsiTheme="minorHAnsi" w:cstheme="minorHAnsi"/>
          <w:sz w:val="24"/>
          <w:szCs w:val="24"/>
          <w:lang w:eastAsia="en-IE"/>
        </w:rPr>
      </w:pPr>
      <w:r w:rsidRPr="00D00BE2">
        <w:rPr>
          <w:rFonts w:asciiTheme="minorHAnsi" w:eastAsia="Times New Roman" w:hAnsiTheme="minorHAnsi" w:cstheme="minorHAnsi"/>
          <w:sz w:val="24"/>
          <w:szCs w:val="24"/>
          <w:lang w:eastAsia="en-IE"/>
        </w:rPr>
        <w:t>This weeks campaign features Anam Cara</w:t>
      </w:r>
      <w:r>
        <w:rPr>
          <w:rFonts w:asciiTheme="minorHAnsi" w:eastAsia="Times New Roman" w:hAnsiTheme="minorHAnsi" w:cstheme="minorHAnsi"/>
          <w:sz w:val="24"/>
          <w:szCs w:val="24"/>
          <w:lang w:eastAsia="en-IE"/>
        </w:rPr>
        <w:t>.  The assets were circulated earlier this week.  Please share with your contacts and on social media where possible.</w:t>
      </w:r>
    </w:p>
    <w:p w:rsidR="00D00BE2" w:rsidRDefault="00D00BE2" w:rsidP="000E220A">
      <w:pPr>
        <w:rPr>
          <w:rFonts w:asciiTheme="minorHAnsi" w:eastAsia="Times New Roman" w:hAnsiTheme="minorHAnsi" w:cstheme="minorHAnsi"/>
          <w:b/>
          <w:color w:val="C00000"/>
          <w:sz w:val="28"/>
          <w:szCs w:val="28"/>
          <w:lang w:eastAsia="en-IE"/>
        </w:rPr>
      </w:pPr>
    </w:p>
    <w:p w:rsidR="00D00BE2" w:rsidRPr="00D00BE2" w:rsidRDefault="00D00BE2" w:rsidP="000E220A">
      <w:pPr>
        <w:rPr>
          <w:rFonts w:asciiTheme="minorHAnsi" w:eastAsia="Times New Roman" w:hAnsiTheme="minorHAnsi" w:cstheme="minorHAnsi"/>
          <w:b/>
          <w:color w:val="C00000"/>
          <w:sz w:val="28"/>
          <w:szCs w:val="28"/>
          <w:lang w:eastAsia="en-IE"/>
        </w:rPr>
      </w:pPr>
      <w:r>
        <w:rPr>
          <w:rFonts w:ascii="Arial Unicode MS" w:hAnsi="Arial Unicode MS"/>
          <w:noProof/>
          <w:color w:val="002060"/>
          <w:lang w:eastAsia="en-IE"/>
        </w:rPr>
        <w:drawing>
          <wp:inline distT="0" distB="0" distL="0" distR="0">
            <wp:extent cx="5406390" cy="7634605"/>
            <wp:effectExtent l="0" t="0" r="3810" b="4445"/>
            <wp:docPr id="12" name="Picture 12" descr="cid:image006.png@01D7A43C.9311F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6.png@01D7A43C.9311F6A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406390" cy="7634605"/>
                    </a:xfrm>
                    <a:prstGeom prst="rect">
                      <a:avLst/>
                    </a:prstGeom>
                    <a:noFill/>
                    <a:ln>
                      <a:noFill/>
                    </a:ln>
                  </pic:spPr>
                </pic:pic>
              </a:graphicData>
            </a:graphic>
          </wp:inline>
        </w:drawing>
      </w:r>
    </w:p>
    <w:p w:rsidR="00D00BE2" w:rsidRDefault="00D00BE2" w:rsidP="000E220A">
      <w:pPr>
        <w:rPr>
          <w:rFonts w:asciiTheme="minorHAnsi" w:eastAsia="Times New Roman" w:hAnsiTheme="minorHAnsi" w:cstheme="minorHAnsi"/>
          <w:color w:val="323232"/>
          <w:sz w:val="24"/>
          <w:szCs w:val="24"/>
          <w:lang w:eastAsia="en-IE"/>
        </w:rPr>
      </w:pPr>
    </w:p>
    <w:p w:rsidR="00D00BE2" w:rsidRPr="003C645B" w:rsidRDefault="00D00BE2" w:rsidP="000E220A">
      <w:pPr>
        <w:rPr>
          <w:rFonts w:asciiTheme="minorHAnsi" w:eastAsia="Times New Roman" w:hAnsiTheme="minorHAnsi" w:cstheme="minorHAnsi"/>
          <w:color w:val="323232"/>
          <w:sz w:val="24"/>
          <w:szCs w:val="24"/>
          <w:lang w:eastAsia="en-IE"/>
        </w:rPr>
      </w:pPr>
      <w:r w:rsidRPr="00D00BE2">
        <w:rPr>
          <w:rFonts w:asciiTheme="minorHAnsi" w:eastAsia="Times New Roman" w:hAnsiTheme="minorHAnsi" w:cstheme="minorHAnsi"/>
          <w:color w:val="323232"/>
          <w:sz w:val="24"/>
          <w:szCs w:val="24"/>
          <w:lang w:eastAsia="en-IE"/>
        </w:rPr>
        <w:lastRenderedPageBreak/>
        <w:drawing>
          <wp:inline distT="0" distB="0" distL="0" distR="0" wp14:anchorId="2167878A" wp14:editId="486306D0">
            <wp:extent cx="5731510" cy="12065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206500"/>
                    </a:xfrm>
                    <a:prstGeom prst="rect">
                      <a:avLst/>
                    </a:prstGeom>
                  </pic:spPr>
                </pic:pic>
              </a:graphicData>
            </a:graphic>
          </wp:inline>
        </w:drawing>
      </w:r>
    </w:p>
    <w:p w:rsidR="000D2750" w:rsidRDefault="000D2750" w:rsidP="000E220A">
      <w:pPr>
        <w:rPr>
          <w:rFonts w:asciiTheme="minorHAnsi" w:eastAsia="Times New Roman" w:hAnsiTheme="minorHAnsi" w:cstheme="minorHAnsi"/>
          <w:color w:val="323232"/>
          <w:sz w:val="24"/>
          <w:szCs w:val="24"/>
          <w:lang w:eastAsia="en-IE"/>
        </w:rPr>
      </w:pPr>
    </w:p>
    <w:p w:rsidR="000D2750" w:rsidRDefault="000D2750">
      <w:pPr>
        <w:spacing w:after="160" w:line="259" w:lineRule="auto"/>
        <w:rPr>
          <w:rFonts w:asciiTheme="minorHAnsi" w:eastAsia="Times New Roman" w:hAnsiTheme="minorHAnsi" w:cstheme="minorHAnsi"/>
          <w:color w:val="323232"/>
          <w:sz w:val="24"/>
          <w:szCs w:val="24"/>
          <w:lang w:eastAsia="en-IE"/>
        </w:rPr>
      </w:pPr>
      <w:r>
        <w:rPr>
          <w:rFonts w:asciiTheme="minorHAnsi" w:eastAsia="Times New Roman" w:hAnsiTheme="minorHAnsi" w:cstheme="minorHAnsi"/>
          <w:color w:val="323232"/>
          <w:sz w:val="24"/>
          <w:szCs w:val="24"/>
          <w:lang w:eastAsia="en-IE"/>
        </w:rPr>
        <w:br w:type="page"/>
      </w:r>
    </w:p>
    <w:p w:rsidR="00856CBB" w:rsidRDefault="00856CBB" w:rsidP="00856CBB">
      <w:pPr>
        <w:shd w:val="clear" w:color="auto" w:fill="D9D9D9" w:themeFill="background1" w:themeFillShade="D9"/>
        <w:spacing w:after="675"/>
        <w:jc w:val="center"/>
        <w:outlineLvl w:val="0"/>
        <w:rPr>
          <w:rFonts w:asciiTheme="minorHAnsi" w:eastAsia="Times New Roman" w:hAnsiTheme="minorHAnsi" w:cstheme="minorHAnsi"/>
          <w:b/>
          <w:color w:val="C00000"/>
          <w:kern w:val="36"/>
          <w:sz w:val="28"/>
          <w:szCs w:val="28"/>
          <w:lang w:eastAsia="en-IE"/>
        </w:rPr>
      </w:pPr>
      <w:r>
        <w:rPr>
          <w:rFonts w:asciiTheme="minorHAnsi" w:eastAsia="Times New Roman" w:hAnsiTheme="minorHAnsi" w:cstheme="minorHAnsi"/>
          <w:b/>
          <w:color w:val="C00000"/>
          <w:kern w:val="36"/>
          <w:sz w:val="28"/>
          <w:szCs w:val="28"/>
          <w:lang w:eastAsia="en-IE"/>
        </w:rPr>
        <w:lastRenderedPageBreak/>
        <w:t>FUNDING</w:t>
      </w:r>
    </w:p>
    <w:p w:rsidR="000D2750" w:rsidRPr="00856CBB" w:rsidRDefault="00856CBB" w:rsidP="000D2750">
      <w:pPr>
        <w:spacing w:after="675"/>
        <w:jc w:val="both"/>
        <w:outlineLvl w:val="0"/>
        <w:rPr>
          <w:rFonts w:asciiTheme="minorHAnsi" w:eastAsia="Times New Roman" w:hAnsiTheme="minorHAnsi" w:cstheme="minorHAnsi"/>
          <w:b/>
          <w:color w:val="C00000"/>
          <w:kern w:val="36"/>
          <w:sz w:val="28"/>
          <w:szCs w:val="28"/>
          <w:lang w:eastAsia="en-IE"/>
        </w:rPr>
      </w:pPr>
      <w:r>
        <w:rPr>
          <w:rFonts w:asciiTheme="minorHAnsi" w:eastAsia="Times New Roman" w:hAnsiTheme="minorHAnsi" w:cstheme="minorHAnsi"/>
          <w:b/>
          <w:color w:val="C00000"/>
          <w:kern w:val="36"/>
          <w:sz w:val="28"/>
          <w:szCs w:val="28"/>
          <w:lang w:eastAsia="en-IE"/>
        </w:rPr>
        <w:t xml:space="preserve">○ </w:t>
      </w:r>
      <w:r w:rsidR="000D2750" w:rsidRPr="000D2750">
        <w:rPr>
          <w:rFonts w:asciiTheme="minorHAnsi" w:eastAsia="Times New Roman" w:hAnsiTheme="minorHAnsi" w:cstheme="minorHAnsi"/>
          <w:b/>
          <w:color w:val="C00000"/>
          <w:kern w:val="36"/>
          <w:sz w:val="28"/>
          <w:szCs w:val="28"/>
          <w:lang w:eastAsia="en-IE"/>
        </w:rPr>
        <w:t>The Community Foundation fo</w:t>
      </w:r>
      <w:r w:rsidR="000D2750" w:rsidRPr="00856CBB">
        <w:rPr>
          <w:rFonts w:asciiTheme="minorHAnsi" w:eastAsia="Times New Roman" w:hAnsiTheme="minorHAnsi" w:cstheme="minorHAnsi"/>
          <w:b/>
          <w:color w:val="C00000"/>
          <w:kern w:val="36"/>
          <w:sz w:val="28"/>
          <w:szCs w:val="28"/>
          <w:lang w:eastAsia="en-IE"/>
        </w:rPr>
        <w:t>r Ireland: COVID 19 Recovery Fund</w:t>
      </w:r>
    </w:p>
    <w:p w:rsidR="000D2750" w:rsidRDefault="000D2750" w:rsidP="000D2750">
      <w:pPr>
        <w:spacing w:after="675"/>
        <w:jc w:val="center"/>
        <w:outlineLvl w:val="0"/>
        <w:rPr>
          <w:rFonts w:asciiTheme="minorHAnsi" w:eastAsia="Times New Roman" w:hAnsiTheme="minorHAnsi" w:cstheme="minorHAnsi"/>
          <w:color w:val="323232"/>
          <w:kern w:val="36"/>
          <w:sz w:val="24"/>
          <w:szCs w:val="24"/>
          <w:lang w:eastAsia="en-IE"/>
        </w:rPr>
      </w:pPr>
      <w:r w:rsidRPr="000D2750">
        <w:rPr>
          <w:rFonts w:asciiTheme="minorHAnsi" w:eastAsia="Times New Roman" w:hAnsiTheme="minorHAnsi" w:cstheme="minorHAnsi"/>
          <w:noProof/>
          <w:color w:val="323232"/>
          <w:kern w:val="36"/>
          <w:sz w:val="24"/>
          <w:szCs w:val="24"/>
          <w:lang w:eastAsia="en-IE"/>
        </w:rPr>
        <w:drawing>
          <wp:inline distT="0" distB="0" distL="0" distR="0" wp14:anchorId="0F4E7F1E" wp14:editId="47708D9E">
            <wp:extent cx="2590800" cy="9968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04200" cy="1002051"/>
                    </a:xfrm>
                    <a:prstGeom prst="rect">
                      <a:avLst/>
                    </a:prstGeom>
                  </pic:spPr>
                </pic:pic>
              </a:graphicData>
            </a:graphic>
          </wp:inline>
        </w:drawing>
      </w:r>
    </w:p>
    <w:p w:rsidR="000D2750" w:rsidRDefault="000D2750" w:rsidP="000D2750">
      <w:pPr>
        <w:spacing w:after="675"/>
        <w:jc w:val="both"/>
        <w:outlineLvl w:val="0"/>
        <w:rPr>
          <w:rFonts w:asciiTheme="minorHAnsi" w:eastAsia="Times New Roman" w:hAnsiTheme="minorHAnsi" w:cstheme="minorHAnsi"/>
          <w:color w:val="323232"/>
          <w:kern w:val="36"/>
          <w:sz w:val="24"/>
          <w:szCs w:val="24"/>
          <w:lang w:eastAsia="en-IE"/>
        </w:rPr>
      </w:pPr>
      <w:r w:rsidRPr="000D2750">
        <w:rPr>
          <w:rFonts w:asciiTheme="minorHAnsi" w:eastAsia="Times New Roman" w:hAnsiTheme="minorHAnsi" w:cstheme="minorHAnsi"/>
          <w:color w:val="323232"/>
          <w:sz w:val="24"/>
          <w:szCs w:val="24"/>
          <w:lang w:eastAsia="en-IE"/>
        </w:rPr>
        <w:t>Communities and local groups are being invited to apply for grants which can help them ‘Recover Better’ as the country emerges from the Covid-19 pandemic.</w:t>
      </w:r>
      <w:r>
        <w:rPr>
          <w:rFonts w:asciiTheme="minorHAnsi" w:eastAsia="Times New Roman" w:hAnsiTheme="minorHAnsi" w:cstheme="minorHAnsi"/>
          <w:color w:val="323232"/>
          <w:kern w:val="36"/>
          <w:sz w:val="24"/>
          <w:szCs w:val="24"/>
          <w:lang w:eastAsia="en-IE"/>
        </w:rPr>
        <w:t xml:space="preserve"> </w:t>
      </w:r>
      <w:r w:rsidRPr="000D2750">
        <w:rPr>
          <w:rFonts w:asciiTheme="minorHAnsi" w:eastAsia="Times New Roman" w:hAnsiTheme="minorHAnsi" w:cstheme="minorHAnsi"/>
          <w:color w:val="323232"/>
          <w:sz w:val="24"/>
          <w:szCs w:val="24"/>
          <w:lang w:eastAsia="en-IE"/>
        </w:rPr>
        <w:t>The Community Foundation for Ireland has re-opened its Covid-19 Recovery Fund in response to research which shows that voluntary, community and charitable groups are struggling to meet demand for lifeline supports and services.</w:t>
      </w:r>
    </w:p>
    <w:p w:rsidR="000D2750" w:rsidRPr="000D2750" w:rsidRDefault="000D2750" w:rsidP="000D2750">
      <w:pPr>
        <w:spacing w:after="675"/>
        <w:jc w:val="both"/>
        <w:outlineLvl w:val="0"/>
        <w:rPr>
          <w:rFonts w:asciiTheme="minorHAnsi" w:eastAsia="Times New Roman" w:hAnsiTheme="minorHAnsi" w:cstheme="minorHAnsi"/>
          <w:color w:val="323232"/>
          <w:kern w:val="36"/>
          <w:sz w:val="24"/>
          <w:szCs w:val="24"/>
          <w:lang w:eastAsia="en-IE"/>
        </w:rPr>
      </w:pPr>
      <w:r w:rsidRPr="000D2750">
        <w:rPr>
          <w:rFonts w:asciiTheme="minorHAnsi" w:eastAsia="Times New Roman" w:hAnsiTheme="minorHAnsi" w:cstheme="minorHAnsi"/>
          <w:color w:val="323232"/>
          <w:sz w:val="24"/>
          <w:szCs w:val="24"/>
          <w:lang w:eastAsia="en-IE"/>
        </w:rPr>
        <w:t>The Community Foundation, which is providing the support from private donations, says its aim is to ensure Ireland recovers better than the pre-pandemic status quo. To achieve this ambitious goal there are two areas which have been identified as needing immediate support:</w:t>
      </w:r>
    </w:p>
    <w:p w:rsidR="000D2750" w:rsidRPr="000D2750" w:rsidRDefault="000D2750" w:rsidP="000D2750">
      <w:pPr>
        <w:numPr>
          <w:ilvl w:val="0"/>
          <w:numId w:val="1"/>
        </w:numPr>
        <w:spacing w:after="100" w:afterAutospacing="1"/>
        <w:jc w:val="both"/>
        <w:rPr>
          <w:rFonts w:asciiTheme="minorHAnsi" w:eastAsia="Times New Roman" w:hAnsiTheme="minorHAnsi" w:cstheme="minorHAnsi"/>
          <w:color w:val="323232"/>
          <w:sz w:val="24"/>
          <w:szCs w:val="24"/>
          <w:lang w:eastAsia="en-IE"/>
        </w:rPr>
      </w:pPr>
      <w:r w:rsidRPr="000D2750">
        <w:rPr>
          <w:rFonts w:asciiTheme="minorHAnsi" w:eastAsia="Times New Roman" w:hAnsiTheme="minorHAnsi" w:cstheme="minorHAnsi"/>
          <w:color w:val="323232"/>
          <w:sz w:val="24"/>
          <w:szCs w:val="24"/>
          <w:lang w:eastAsia="en-IE"/>
        </w:rPr>
        <w:t>Community Recovery and Resilience: Overcoming Isolation</w:t>
      </w:r>
    </w:p>
    <w:p w:rsidR="000D2750" w:rsidRPr="000D2750" w:rsidRDefault="000D2750" w:rsidP="000D2750">
      <w:pPr>
        <w:numPr>
          <w:ilvl w:val="0"/>
          <w:numId w:val="1"/>
        </w:numPr>
        <w:jc w:val="both"/>
        <w:rPr>
          <w:rFonts w:asciiTheme="minorHAnsi" w:eastAsia="Times New Roman" w:hAnsiTheme="minorHAnsi" w:cstheme="minorHAnsi"/>
          <w:color w:val="323232"/>
          <w:sz w:val="24"/>
          <w:szCs w:val="24"/>
          <w:lang w:eastAsia="en-IE"/>
        </w:rPr>
      </w:pPr>
      <w:r w:rsidRPr="000D2750">
        <w:rPr>
          <w:rFonts w:asciiTheme="minorHAnsi" w:eastAsia="Times New Roman" w:hAnsiTheme="minorHAnsi" w:cstheme="minorHAnsi"/>
          <w:color w:val="323232"/>
          <w:sz w:val="24"/>
          <w:szCs w:val="24"/>
          <w:lang w:eastAsia="en-IE"/>
        </w:rPr>
        <w:t>Sector Recovery and Resilience: Building Capacity</w:t>
      </w:r>
    </w:p>
    <w:p w:rsidR="000D2750" w:rsidRPr="000D2750" w:rsidRDefault="000D2750" w:rsidP="000D2750">
      <w:pPr>
        <w:spacing w:after="338"/>
        <w:jc w:val="both"/>
        <w:rPr>
          <w:rFonts w:asciiTheme="minorHAnsi" w:eastAsia="Times New Roman" w:hAnsiTheme="minorHAnsi" w:cstheme="minorHAnsi"/>
          <w:color w:val="323232"/>
          <w:sz w:val="24"/>
          <w:szCs w:val="24"/>
          <w:lang w:eastAsia="en-IE"/>
        </w:rPr>
      </w:pPr>
      <w:r w:rsidRPr="000D2750">
        <w:rPr>
          <w:rFonts w:asciiTheme="minorHAnsi" w:eastAsia="Times New Roman" w:hAnsiTheme="minorHAnsi" w:cstheme="minorHAnsi"/>
          <w:color w:val="323232"/>
          <w:sz w:val="24"/>
          <w:szCs w:val="24"/>
          <w:lang w:eastAsia="en-IE"/>
        </w:rPr>
        <w:t>A total of €580,000 is being made available.</w:t>
      </w:r>
    </w:p>
    <w:p w:rsidR="000D2750" w:rsidRPr="000D2750" w:rsidRDefault="000D2750" w:rsidP="000D2750">
      <w:pPr>
        <w:jc w:val="both"/>
        <w:outlineLvl w:val="2"/>
        <w:rPr>
          <w:rFonts w:asciiTheme="minorHAnsi" w:eastAsia="Times New Roman" w:hAnsiTheme="minorHAnsi" w:cstheme="minorHAnsi"/>
          <w:b/>
          <w:bCs/>
          <w:color w:val="323232"/>
          <w:sz w:val="24"/>
          <w:szCs w:val="24"/>
          <w:lang w:eastAsia="en-IE"/>
        </w:rPr>
      </w:pPr>
      <w:r w:rsidRPr="000D2750">
        <w:rPr>
          <w:rFonts w:asciiTheme="minorHAnsi" w:eastAsia="Times New Roman" w:hAnsiTheme="minorHAnsi" w:cstheme="minorHAnsi"/>
          <w:b/>
          <w:bCs/>
          <w:color w:val="323232"/>
          <w:sz w:val="24"/>
          <w:szCs w:val="24"/>
          <w:lang w:eastAsia="en-IE"/>
        </w:rPr>
        <w:t>Overcoming Isolation</w:t>
      </w:r>
    </w:p>
    <w:p w:rsidR="000D2750" w:rsidRPr="000D2750" w:rsidRDefault="000D2750" w:rsidP="000D2750">
      <w:pPr>
        <w:spacing w:after="338"/>
        <w:jc w:val="both"/>
        <w:rPr>
          <w:rFonts w:asciiTheme="minorHAnsi" w:eastAsia="Times New Roman" w:hAnsiTheme="minorHAnsi" w:cstheme="minorHAnsi"/>
          <w:color w:val="323232"/>
          <w:sz w:val="24"/>
          <w:szCs w:val="24"/>
          <w:lang w:eastAsia="en-IE"/>
        </w:rPr>
      </w:pPr>
      <w:r w:rsidRPr="000D2750">
        <w:rPr>
          <w:rFonts w:asciiTheme="minorHAnsi" w:eastAsia="Times New Roman" w:hAnsiTheme="minorHAnsi" w:cstheme="minorHAnsi"/>
          <w:color w:val="323232"/>
          <w:sz w:val="24"/>
          <w:szCs w:val="24"/>
          <w:lang w:eastAsia="en-IE"/>
        </w:rPr>
        <w:t>Isolation and the impact on health and wellbeing is affecting people of all ages. Through this funding we will support social prescribing initiatives in outdoor spaces and online. This will encourage peer support, a sense of community and improved mental wellbeing. Communities and organisations working with them have especially highlighted the need to develop outdoor opportunities for those they work with, as they grapple with living with Covid-19.</w:t>
      </w:r>
    </w:p>
    <w:p w:rsidR="000D2750" w:rsidRPr="000D2750" w:rsidRDefault="000D2750" w:rsidP="000D2750">
      <w:pPr>
        <w:spacing w:after="338"/>
        <w:jc w:val="both"/>
        <w:rPr>
          <w:rFonts w:asciiTheme="minorHAnsi" w:eastAsia="Times New Roman" w:hAnsiTheme="minorHAnsi" w:cstheme="minorHAnsi"/>
          <w:color w:val="323232"/>
          <w:sz w:val="24"/>
          <w:szCs w:val="24"/>
          <w:lang w:eastAsia="en-IE"/>
        </w:rPr>
      </w:pPr>
      <w:r w:rsidRPr="000D2750">
        <w:rPr>
          <w:rFonts w:asciiTheme="minorHAnsi" w:eastAsia="Times New Roman" w:hAnsiTheme="minorHAnsi" w:cstheme="minorHAnsi"/>
          <w:color w:val="323232"/>
          <w:sz w:val="24"/>
          <w:szCs w:val="24"/>
          <w:lang w:eastAsia="en-IE"/>
        </w:rPr>
        <w:t>Grants of up to €3,000 will be available for grassroots and community development organisations for projects that encourage communities to overcome the isolation of the last year and a half. The key outcome of your project should be building a sense community that encourages socialising, peer support and improved wellbeing.</w:t>
      </w:r>
    </w:p>
    <w:p w:rsidR="000D2750" w:rsidRPr="000D2750" w:rsidRDefault="000D2750" w:rsidP="000D2750">
      <w:pPr>
        <w:jc w:val="both"/>
        <w:outlineLvl w:val="2"/>
        <w:rPr>
          <w:rFonts w:asciiTheme="minorHAnsi" w:eastAsia="Times New Roman" w:hAnsiTheme="minorHAnsi" w:cstheme="minorHAnsi"/>
          <w:b/>
          <w:bCs/>
          <w:color w:val="323232"/>
          <w:sz w:val="24"/>
          <w:szCs w:val="24"/>
          <w:lang w:eastAsia="en-IE"/>
        </w:rPr>
      </w:pPr>
      <w:r w:rsidRPr="000D2750">
        <w:rPr>
          <w:rFonts w:asciiTheme="minorHAnsi" w:eastAsia="Times New Roman" w:hAnsiTheme="minorHAnsi" w:cstheme="minorHAnsi"/>
          <w:b/>
          <w:bCs/>
          <w:color w:val="323232"/>
          <w:sz w:val="24"/>
          <w:szCs w:val="24"/>
          <w:lang w:eastAsia="en-IE"/>
        </w:rPr>
        <w:t>Building Capacity</w:t>
      </w:r>
    </w:p>
    <w:p w:rsidR="000D2750" w:rsidRPr="000D2750" w:rsidRDefault="000D2750" w:rsidP="000D2750">
      <w:pPr>
        <w:spacing w:after="338"/>
        <w:jc w:val="both"/>
        <w:rPr>
          <w:rFonts w:asciiTheme="minorHAnsi" w:eastAsia="Times New Roman" w:hAnsiTheme="minorHAnsi" w:cstheme="minorHAnsi"/>
          <w:color w:val="323232"/>
          <w:sz w:val="24"/>
          <w:szCs w:val="24"/>
          <w:lang w:eastAsia="en-IE"/>
        </w:rPr>
      </w:pPr>
      <w:r w:rsidRPr="000D2750">
        <w:rPr>
          <w:rFonts w:asciiTheme="minorHAnsi" w:eastAsia="Times New Roman" w:hAnsiTheme="minorHAnsi" w:cstheme="minorHAnsi"/>
          <w:color w:val="323232"/>
          <w:sz w:val="24"/>
          <w:szCs w:val="24"/>
          <w:lang w:eastAsia="en-IE"/>
        </w:rPr>
        <w:t xml:space="preserve">In order to recover stronger from the uncertainty of the pandemic, space to think, plan and strategize is crucial. Furthermore, with the uncertainty and even greater marginalisation </w:t>
      </w:r>
      <w:r w:rsidRPr="000D2750">
        <w:rPr>
          <w:rFonts w:asciiTheme="minorHAnsi" w:eastAsia="Times New Roman" w:hAnsiTheme="minorHAnsi" w:cstheme="minorHAnsi"/>
          <w:color w:val="323232"/>
          <w:sz w:val="24"/>
          <w:szCs w:val="24"/>
          <w:lang w:eastAsia="en-IE"/>
        </w:rPr>
        <w:lastRenderedPageBreak/>
        <w:t>created by the pandemic, research and advocacy is essential for creating a more equal and resilient society. This open grant round aims to build capacity, strength and resilience within the sector to build a more equal and empowered society.</w:t>
      </w:r>
    </w:p>
    <w:p w:rsidR="000D2750" w:rsidRPr="000D2750" w:rsidRDefault="000D2750" w:rsidP="000D2750">
      <w:pPr>
        <w:spacing w:after="338"/>
        <w:jc w:val="both"/>
        <w:rPr>
          <w:rFonts w:asciiTheme="minorHAnsi" w:eastAsia="Times New Roman" w:hAnsiTheme="minorHAnsi" w:cstheme="minorHAnsi"/>
          <w:color w:val="323232"/>
          <w:sz w:val="24"/>
          <w:szCs w:val="24"/>
          <w:lang w:eastAsia="en-IE"/>
        </w:rPr>
      </w:pPr>
      <w:r w:rsidRPr="000D2750">
        <w:rPr>
          <w:rFonts w:asciiTheme="minorHAnsi" w:eastAsia="Times New Roman" w:hAnsiTheme="minorHAnsi" w:cstheme="minorHAnsi"/>
          <w:color w:val="323232"/>
          <w:sz w:val="24"/>
          <w:szCs w:val="24"/>
          <w:lang w:eastAsia="en-IE"/>
        </w:rPr>
        <w:t>Grants of up to €20,000 are available to organisations that have been deeply affected by the pandemic.</w:t>
      </w:r>
    </w:p>
    <w:p w:rsidR="000D2750" w:rsidRPr="000D2750" w:rsidRDefault="000D2750" w:rsidP="000D2750">
      <w:pPr>
        <w:jc w:val="both"/>
        <w:outlineLvl w:val="2"/>
        <w:rPr>
          <w:rFonts w:asciiTheme="minorHAnsi" w:eastAsia="Times New Roman" w:hAnsiTheme="minorHAnsi" w:cstheme="minorHAnsi"/>
          <w:b/>
          <w:bCs/>
          <w:color w:val="323232"/>
          <w:sz w:val="24"/>
          <w:szCs w:val="24"/>
          <w:lang w:eastAsia="en-IE"/>
        </w:rPr>
      </w:pPr>
      <w:r w:rsidRPr="000D2750">
        <w:rPr>
          <w:rFonts w:asciiTheme="minorHAnsi" w:eastAsia="Times New Roman" w:hAnsiTheme="minorHAnsi" w:cstheme="minorHAnsi"/>
          <w:b/>
          <w:bCs/>
          <w:color w:val="323232"/>
          <w:sz w:val="24"/>
          <w:szCs w:val="24"/>
          <w:lang w:eastAsia="en-IE"/>
        </w:rPr>
        <w:t>Applying</w:t>
      </w:r>
    </w:p>
    <w:p w:rsidR="000D2750" w:rsidRPr="000D2750" w:rsidRDefault="000D2750" w:rsidP="000D2750">
      <w:pPr>
        <w:rPr>
          <w:rFonts w:asciiTheme="minorHAnsi" w:eastAsia="Times New Roman" w:hAnsiTheme="minorHAnsi" w:cstheme="minorHAnsi"/>
          <w:color w:val="323232"/>
          <w:sz w:val="24"/>
          <w:szCs w:val="24"/>
          <w:lang w:eastAsia="en-IE"/>
        </w:rPr>
      </w:pPr>
      <w:r w:rsidRPr="000D2750">
        <w:rPr>
          <w:rFonts w:asciiTheme="minorHAnsi" w:eastAsia="Times New Roman" w:hAnsiTheme="minorHAnsi" w:cstheme="minorHAnsi"/>
          <w:color w:val="323232"/>
          <w:sz w:val="24"/>
          <w:szCs w:val="24"/>
          <w:lang w:eastAsia="en-IE"/>
        </w:rPr>
        <w:t>Applications are now open and can be made through </w:t>
      </w:r>
      <w:hyperlink r:id="rId37" w:history="1">
        <w:r w:rsidRPr="000D2750">
          <w:rPr>
            <w:rFonts w:asciiTheme="minorHAnsi" w:eastAsia="Times New Roman" w:hAnsiTheme="minorHAnsi" w:cstheme="minorHAnsi"/>
            <w:b/>
            <w:bCs/>
            <w:color w:val="323232"/>
            <w:sz w:val="24"/>
            <w:szCs w:val="24"/>
            <w:u w:val="single"/>
            <w:lang w:eastAsia="en-IE"/>
          </w:rPr>
          <w:t>www.communityfoundation.ie</w:t>
        </w:r>
      </w:hyperlink>
    </w:p>
    <w:p w:rsidR="000D2750" w:rsidRPr="000E220A" w:rsidRDefault="000D2750" w:rsidP="000D2750">
      <w:pPr>
        <w:rPr>
          <w:rFonts w:asciiTheme="minorHAnsi" w:eastAsia="Times New Roman" w:hAnsiTheme="minorHAnsi" w:cstheme="minorHAnsi"/>
          <w:color w:val="323232"/>
          <w:sz w:val="24"/>
          <w:szCs w:val="24"/>
          <w:lang w:eastAsia="en-IE"/>
        </w:rPr>
      </w:pPr>
    </w:p>
    <w:p w:rsidR="00F941B2" w:rsidRDefault="00F941B2">
      <w:pPr>
        <w:spacing w:after="160" w:line="259" w:lineRule="auto"/>
        <w:rPr>
          <w:rFonts w:asciiTheme="minorHAnsi" w:hAnsiTheme="minorHAnsi" w:cstheme="minorHAnsi"/>
          <w:sz w:val="24"/>
          <w:szCs w:val="24"/>
        </w:rPr>
      </w:pPr>
      <w:r>
        <w:rPr>
          <w:rFonts w:asciiTheme="minorHAnsi" w:hAnsiTheme="minorHAnsi" w:cstheme="minorHAnsi"/>
          <w:sz w:val="24"/>
          <w:szCs w:val="24"/>
        </w:rPr>
        <w:br w:type="page"/>
      </w:r>
    </w:p>
    <w:p w:rsidR="00F941B2" w:rsidRDefault="00856CBB" w:rsidP="00F941B2">
      <w:pPr>
        <w:spacing w:after="675"/>
        <w:outlineLvl w:val="0"/>
        <w:rPr>
          <w:rFonts w:asciiTheme="minorHAnsi" w:eastAsia="Times New Roman" w:hAnsiTheme="minorHAnsi" w:cstheme="minorHAnsi"/>
          <w:b/>
          <w:color w:val="C00000"/>
          <w:kern w:val="36"/>
          <w:sz w:val="28"/>
          <w:szCs w:val="28"/>
          <w:lang w:eastAsia="en-IE"/>
        </w:rPr>
      </w:pPr>
      <w:r>
        <w:rPr>
          <w:rFonts w:asciiTheme="minorHAnsi" w:eastAsia="Times New Roman" w:hAnsiTheme="minorHAnsi" w:cstheme="minorHAnsi"/>
          <w:b/>
          <w:color w:val="C00000"/>
          <w:kern w:val="36"/>
          <w:sz w:val="28"/>
          <w:szCs w:val="28"/>
          <w:lang w:eastAsia="en-IE"/>
        </w:rPr>
        <w:lastRenderedPageBreak/>
        <w:t xml:space="preserve">○ </w:t>
      </w:r>
      <w:r w:rsidR="00F941B2" w:rsidRPr="00F941B2">
        <w:rPr>
          <w:rFonts w:asciiTheme="minorHAnsi" w:eastAsia="Times New Roman" w:hAnsiTheme="minorHAnsi" w:cstheme="minorHAnsi"/>
          <w:b/>
          <w:color w:val="C00000"/>
          <w:kern w:val="36"/>
          <w:sz w:val="28"/>
          <w:szCs w:val="28"/>
          <w:lang w:eastAsia="en-IE"/>
        </w:rPr>
        <w:t>Arts Council's Artist in the Community Scheme 2021 (Round 2)</w:t>
      </w:r>
    </w:p>
    <w:p w:rsidR="00F941B2" w:rsidRPr="00F941B2" w:rsidRDefault="00F941B2" w:rsidP="00F941B2">
      <w:pPr>
        <w:spacing w:after="675"/>
        <w:outlineLvl w:val="0"/>
        <w:rPr>
          <w:rFonts w:asciiTheme="minorHAnsi" w:eastAsia="Times New Roman" w:hAnsiTheme="minorHAnsi" w:cstheme="minorHAnsi"/>
          <w:b/>
          <w:color w:val="C00000"/>
          <w:kern w:val="36"/>
          <w:sz w:val="28"/>
          <w:szCs w:val="28"/>
          <w:lang w:eastAsia="en-IE"/>
        </w:rPr>
      </w:pPr>
      <w:r w:rsidRPr="00F941B2">
        <w:rPr>
          <w:rFonts w:asciiTheme="minorHAnsi" w:eastAsia="Times New Roman" w:hAnsiTheme="minorHAnsi" w:cstheme="minorHAnsi"/>
          <w:b/>
          <w:noProof/>
          <w:color w:val="C00000"/>
          <w:kern w:val="36"/>
          <w:sz w:val="28"/>
          <w:szCs w:val="28"/>
          <w:lang w:eastAsia="en-IE"/>
        </w:rPr>
        <w:drawing>
          <wp:inline distT="0" distB="0" distL="0" distR="0" wp14:anchorId="7CF733E2" wp14:editId="768A13ED">
            <wp:extent cx="4435224" cy="118882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35224" cy="1188823"/>
                    </a:xfrm>
                    <a:prstGeom prst="rect">
                      <a:avLst/>
                    </a:prstGeom>
                  </pic:spPr>
                </pic:pic>
              </a:graphicData>
            </a:graphic>
          </wp:inline>
        </w:drawing>
      </w:r>
    </w:p>
    <w:p w:rsidR="00F941B2" w:rsidRPr="00F941B2" w:rsidRDefault="00F941B2" w:rsidP="00F941B2">
      <w:pPr>
        <w:jc w:val="center"/>
        <w:outlineLvl w:val="2"/>
        <w:rPr>
          <w:rFonts w:asciiTheme="minorHAnsi" w:eastAsia="Times New Roman" w:hAnsiTheme="minorHAnsi" w:cstheme="minorHAnsi"/>
          <w:b/>
          <w:bCs/>
          <w:color w:val="323232"/>
          <w:sz w:val="24"/>
          <w:szCs w:val="24"/>
          <w:lang w:eastAsia="en-IE"/>
        </w:rPr>
      </w:pPr>
      <w:r w:rsidRPr="00F941B2">
        <w:rPr>
          <w:rFonts w:asciiTheme="minorHAnsi" w:eastAsia="Times New Roman" w:hAnsiTheme="minorHAnsi" w:cstheme="minorHAnsi"/>
          <w:b/>
          <w:bCs/>
          <w:color w:val="323232"/>
          <w:sz w:val="24"/>
          <w:szCs w:val="24"/>
          <w:lang w:eastAsia="en-IE"/>
        </w:rPr>
        <w:t>Artist in the Community Scheme 2021 (Round 2)</w:t>
      </w:r>
      <w:r w:rsidRPr="00F941B2">
        <w:rPr>
          <w:rFonts w:asciiTheme="minorHAnsi" w:eastAsia="Times New Roman" w:hAnsiTheme="minorHAnsi" w:cstheme="minorHAnsi"/>
          <w:b/>
          <w:bCs/>
          <w:color w:val="323232"/>
          <w:sz w:val="24"/>
          <w:szCs w:val="24"/>
          <w:lang w:eastAsia="en-IE"/>
        </w:rPr>
        <w:br/>
        <w:t>Deadline: 5.30pm, Monday 27 September</w:t>
      </w:r>
      <w:r w:rsidRPr="00F941B2">
        <w:rPr>
          <w:rFonts w:asciiTheme="minorHAnsi" w:eastAsia="Times New Roman" w:hAnsiTheme="minorHAnsi" w:cstheme="minorHAnsi"/>
          <w:b/>
          <w:bCs/>
          <w:color w:val="323232"/>
          <w:sz w:val="24"/>
          <w:szCs w:val="24"/>
          <w:lang w:eastAsia="en-IE"/>
        </w:rPr>
        <w:br/>
        <w:t>Web: </w:t>
      </w:r>
      <w:hyperlink r:id="rId39" w:history="1">
        <w:r w:rsidRPr="00F941B2">
          <w:rPr>
            <w:rFonts w:asciiTheme="minorHAnsi" w:eastAsia="Times New Roman" w:hAnsiTheme="minorHAnsi" w:cstheme="minorHAnsi"/>
            <w:b/>
            <w:bCs/>
            <w:color w:val="323232"/>
            <w:sz w:val="24"/>
            <w:szCs w:val="24"/>
            <w:u w:val="single"/>
            <w:lang w:eastAsia="en-IE"/>
          </w:rPr>
          <w:t>https://www.create-ireland.ie/projectsubpage/aic-awards/</w:t>
        </w:r>
      </w:hyperlink>
    </w:p>
    <w:p w:rsidR="00F941B2" w:rsidRDefault="00F941B2" w:rsidP="00F941B2">
      <w:pPr>
        <w:rPr>
          <w:rFonts w:asciiTheme="minorHAnsi" w:eastAsia="Times New Roman" w:hAnsiTheme="minorHAnsi" w:cstheme="minorHAnsi"/>
          <w:color w:val="323232"/>
          <w:sz w:val="24"/>
          <w:szCs w:val="24"/>
          <w:lang w:eastAsia="en-IE"/>
        </w:rPr>
      </w:pPr>
    </w:p>
    <w:p w:rsidR="00F941B2" w:rsidRPr="00F941B2" w:rsidRDefault="00F941B2" w:rsidP="00F941B2">
      <w:pPr>
        <w:rPr>
          <w:rFonts w:asciiTheme="minorHAnsi" w:eastAsia="Times New Roman" w:hAnsiTheme="minorHAnsi" w:cstheme="minorHAnsi"/>
          <w:color w:val="323232"/>
          <w:sz w:val="24"/>
          <w:szCs w:val="24"/>
          <w:lang w:eastAsia="en-IE"/>
        </w:rPr>
      </w:pPr>
      <w:r w:rsidRPr="00F941B2">
        <w:rPr>
          <w:rFonts w:asciiTheme="minorHAnsi" w:eastAsia="Times New Roman" w:hAnsiTheme="minorHAnsi" w:cstheme="minorHAnsi"/>
          <w:color w:val="323232"/>
          <w:sz w:val="24"/>
          <w:szCs w:val="24"/>
          <w:lang w:eastAsia="en-IE"/>
        </w:rPr>
        <w:t>The Arts Council offers awards through the Artist in the Community Scheme to enable artists and communities of place and/or interest to work together on projects.  The Artist in the Community (AIC) Scheme is managed by </w:t>
      </w:r>
      <w:hyperlink r:id="rId40" w:history="1">
        <w:r w:rsidRPr="00F941B2">
          <w:rPr>
            <w:rFonts w:asciiTheme="minorHAnsi" w:eastAsia="Times New Roman" w:hAnsiTheme="minorHAnsi" w:cstheme="minorHAnsi"/>
            <w:b/>
            <w:bCs/>
            <w:color w:val="323232"/>
            <w:sz w:val="24"/>
            <w:szCs w:val="24"/>
            <w:u w:val="single"/>
            <w:lang w:eastAsia="en-IE"/>
          </w:rPr>
          <w:t>Create</w:t>
        </w:r>
      </w:hyperlink>
      <w:r w:rsidRPr="00F941B2">
        <w:rPr>
          <w:rFonts w:asciiTheme="minorHAnsi" w:eastAsia="Times New Roman" w:hAnsiTheme="minorHAnsi" w:cstheme="minorHAnsi"/>
          <w:color w:val="323232"/>
          <w:sz w:val="24"/>
          <w:szCs w:val="24"/>
          <w:lang w:eastAsia="en-IE"/>
        </w:rPr>
        <w:t>.</w:t>
      </w:r>
    </w:p>
    <w:p w:rsidR="00F941B2" w:rsidRPr="00F941B2" w:rsidRDefault="00F941B2" w:rsidP="00F941B2">
      <w:pPr>
        <w:spacing w:after="338"/>
        <w:rPr>
          <w:rFonts w:asciiTheme="minorHAnsi" w:eastAsia="Times New Roman" w:hAnsiTheme="minorHAnsi" w:cstheme="minorHAnsi"/>
          <w:color w:val="323232"/>
          <w:sz w:val="24"/>
          <w:szCs w:val="24"/>
          <w:lang w:eastAsia="en-IE"/>
        </w:rPr>
      </w:pPr>
      <w:r w:rsidRPr="00F941B2">
        <w:rPr>
          <w:rFonts w:asciiTheme="minorHAnsi" w:eastAsia="Times New Roman" w:hAnsiTheme="minorHAnsi" w:cstheme="minorHAnsi"/>
          <w:color w:val="323232"/>
          <w:sz w:val="24"/>
          <w:szCs w:val="24"/>
          <w:lang w:eastAsia="en-IE"/>
        </w:rPr>
        <w:t>The scheme is open to artists from any of the following artform disciplines: architecture, circus, street art and spectacle, dance, film, literature (Irish and English language), music, opera, theatre, visual arts and traditional arts.</w:t>
      </w:r>
    </w:p>
    <w:p w:rsidR="00F941B2" w:rsidRDefault="00F941B2" w:rsidP="00F941B2">
      <w:pPr>
        <w:rPr>
          <w:rFonts w:asciiTheme="minorHAnsi" w:eastAsia="Times New Roman" w:hAnsiTheme="minorHAnsi" w:cstheme="minorHAnsi"/>
          <w:color w:val="323232"/>
          <w:sz w:val="24"/>
          <w:szCs w:val="24"/>
          <w:lang w:eastAsia="en-IE"/>
        </w:rPr>
      </w:pPr>
      <w:r w:rsidRPr="00F941B2">
        <w:rPr>
          <w:rFonts w:asciiTheme="minorHAnsi" w:eastAsia="Times New Roman" w:hAnsiTheme="minorHAnsi" w:cstheme="minorHAnsi"/>
          <w:color w:val="323232"/>
          <w:sz w:val="24"/>
          <w:szCs w:val="24"/>
          <w:lang w:eastAsia="en-IE"/>
        </w:rPr>
        <w:t> Visit </w:t>
      </w:r>
      <w:hyperlink r:id="rId41" w:history="1">
        <w:r w:rsidRPr="00F941B2">
          <w:rPr>
            <w:rFonts w:asciiTheme="minorHAnsi" w:eastAsia="Times New Roman" w:hAnsiTheme="minorHAnsi" w:cstheme="minorHAnsi"/>
            <w:b/>
            <w:bCs/>
            <w:color w:val="323232"/>
            <w:sz w:val="24"/>
            <w:szCs w:val="24"/>
            <w:u w:val="single"/>
            <w:lang w:eastAsia="en-IE"/>
          </w:rPr>
          <w:t>Artist in the Community Scheme section</w:t>
        </w:r>
      </w:hyperlink>
      <w:r w:rsidRPr="00F941B2">
        <w:rPr>
          <w:rFonts w:asciiTheme="minorHAnsi" w:eastAsia="Times New Roman" w:hAnsiTheme="minorHAnsi" w:cstheme="minorHAnsi"/>
          <w:color w:val="323232"/>
          <w:sz w:val="24"/>
          <w:szCs w:val="24"/>
          <w:lang w:eastAsia="en-IE"/>
        </w:rPr>
        <w:t> for further details, including guidelines and online application form. For information on the Scheme contact </w:t>
      </w:r>
      <w:hyperlink r:id="rId42" w:history="1">
        <w:r w:rsidRPr="00F941B2">
          <w:rPr>
            <w:rFonts w:asciiTheme="minorHAnsi" w:eastAsia="Times New Roman" w:hAnsiTheme="minorHAnsi" w:cstheme="minorHAnsi"/>
            <w:b/>
            <w:bCs/>
            <w:color w:val="323232"/>
            <w:sz w:val="24"/>
            <w:szCs w:val="24"/>
            <w:u w:val="single"/>
            <w:lang w:eastAsia="en-IE"/>
          </w:rPr>
          <w:t>support@create-ireland.ie</w:t>
        </w:r>
      </w:hyperlink>
      <w:r w:rsidRPr="00F941B2">
        <w:rPr>
          <w:rFonts w:asciiTheme="minorHAnsi" w:eastAsia="Times New Roman" w:hAnsiTheme="minorHAnsi" w:cstheme="minorHAnsi"/>
          <w:color w:val="323232"/>
          <w:sz w:val="24"/>
          <w:szCs w:val="24"/>
          <w:lang w:eastAsia="en-IE"/>
        </w:rPr>
        <w:t> or phone 01 473 6600.</w:t>
      </w:r>
    </w:p>
    <w:p w:rsidR="002B5F66" w:rsidRDefault="002B5F66" w:rsidP="00F941B2">
      <w:pPr>
        <w:rPr>
          <w:rFonts w:asciiTheme="minorHAnsi" w:eastAsia="Times New Roman" w:hAnsiTheme="minorHAnsi" w:cstheme="minorHAnsi"/>
          <w:color w:val="323232"/>
          <w:sz w:val="24"/>
          <w:szCs w:val="24"/>
          <w:lang w:eastAsia="en-IE"/>
        </w:rPr>
      </w:pPr>
    </w:p>
    <w:p w:rsidR="002B5F66" w:rsidRDefault="002B5F66">
      <w:pPr>
        <w:spacing w:after="160" w:line="259" w:lineRule="auto"/>
        <w:rPr>
          <w:rFonts w:asciiTheme="minorHAnsi" w:eastAsia="Times New Roman" w:hAnsiTheme="minorHAnsi" w:cstheme="minorHAnsi"/>
          <w:color w:val="323232"/>
          <w:sz w:val="24"/>
          <w:szCs w:val="24"/>
          <w:lang w:eastAsia="en-IE"/>
        </w:rPr>
      </w:pPr>
      <w:r>
        <w:rPr>
          <w:rFonts w:asciiTheme="minorHAnsi" w:eastAsia="Times New Roman" w:hAnsiTheme="minorHAnsi" w:cstheme="minorHAnsi"/>
          <w:color w:val="323232"/>
          <w:sz w:val="24"/>
          <w:szCs w:val="24"/>
          <w:lang w:eastAsia="en-IE"/>
        </w:rPr>
        <w:br w:type="page"/>
      </w:r>
    </w:p>
    <w:p w:rsidR="00856CBB" w:rsidRPr="00856CBB" w:rsidRDefault="00856CBB" w:rsidP="00856CBB">
      <w:pPr>
        <w:shd w:val="clear" w:color="auto" w:fill="D9D9D9" w:themeFill="background1" w:themeFillShade="D9"/>
        <w:jc w:val="center"/>
        <w:rPr>
          <w:rFonts w:asciiTheme="minorHAnsi" w:hAnsiTheme="minorHAnsi" w:cstheme="minorHAnsi"/>
          <w:b/>
          <w:color w:val="C00000"/>
          <w:sz w:val="32"/>
          <w:szCs w:val="32"/>
        </w:rPr>
      </w:pPr>
      <w:r w:rsidRPr="00856CBB">
        <w:rPr>
          <w:rFonts w:asciiTheme="minorHAnsi" w:hAnsiTheme="minorHAnsi" w:cstheme="minorHAnsi"/>
          <w:b/>
          <w:color w:val="C00000"/>
          <w:sz w:val="32"/>
          <w:szCs w:val="32"/>
        </w:rPr>
        <w:lastRenderedPageBreak/>
        <w:t>COVID 19</w:t>
      </w:r>
    </w:p>
    <w:p w:rsidR="00856CBB" w:rsidRDefault="00856CBB" w:rsidP="003647D9">
      <w:pPr>
        <w:jc w:val="both"/>
        <w:rPr>
          <w:rFonts w:asciiTheme="minorHAnsi" w:hAnsiTheme="minorHAnsi" w:cstheme="minorHAnsi"/>
          <w:sz w:val="24"/>
          <w:szCs w:val="24"/>
        </w:rPr>
      </w:pPr>
    </w:p>
    <w:p w:rsidR="00856CBB" w:rsidRPr="00856CBB" w:rsidRDefault="00856CBB" w:rsidP="00856CBB">
      <w:pPr>
        <w:outlineLvl w:val="0"/>
        <w:rPr>
          <w:rFonts w:asciiTheme="minorHAnsi" w:hAnsiTheme="minorHAnsi" w:cstheme="minorHAnsi"/>
          <w:b/>
          <w:color w:val="C00000"/>
          <w:sz w:val="28"/>
          <w:szCs w:val="28"/>
          <w:lang w:val="en-US"/>
        </w:rPr>
      </w:pPr>
      <w:r w:rsidRPr="00856CBB">
        <w:rPr>
          <w:rFonts w:asciiTheme="minorHAnsi" w:hAnsiTheme="minorHAnsi" w:cstheme="minorHAnsi"/>
          <w:b/>
          <w:color w:val="C00000"/>
          <w:sz w:val="28"/>
          <w:szCs w:val="28"/>
          <w:lang w:val="en-US"/>
        </w:rPr>
        <w:t>○ Covid-19 Partner Pack Update</w:t>
      </w:r>
    </w:p>
    <w:p w:rsidR="00856CBB" w:rsidRPr="00856CBB" w:rsidRDefault="00856CBB" w:rsidP="00856CBB">
      <w:pPr>
        <w:rPr>
          <w:rFonts w:asciiTheme="minorHAnsi" w:hAnsiTheme="minorHAnsi" w:cstheme="minorHAnsi"/>
          <w:sz w:val="24"/>
          <w:szCs w:val="24"/>
        </w:rPr>
      </w:pP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Dear Colleagues,</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We hope this message finds you well.</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Thank you for your continuing support in helping to share information about COVID-19.</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Our highlight communications updates for you from this week are:</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 </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-COVID-19 vaccine dose 2 reminder: If you had the AstraZeneca vaccine, you need a second dose to be fully vaccinated. If you do not want a second dose of AstraZeneca, you can now choose to get an mRNA vaccine dose instead. This will mean that you are fully vaccinated. Walk-in clinics are available. You can </w:t>
      </w:r>
      <w:hyperlink r:id="rId43" w:tooltip="https://www2.hse.ie/screening-and-vaccinations/covid-19-vaccine/get-the-vaccine/second-dose-mrna-vaccine-after-a-first-dose-of-astrazeneca/" w:history="1">
        <w:r w:rsidRPr="00856CBB">
          <w:rPr>
            <w:rStyle w:val="Hyperlink"/>
            <w:rFonts w:asciiTheme="minorHAnsi" w:hAnsiTheme="minorHAnsi" w:cstheme="minorHAnsi"/>
          </w:rPr>
          <w:t>find further information here</w:t>
        </w:r>
      </w:hyperlink>
      <w:r w:rsidRPr="00856CBB">
        <w:rPr>
          <w:rFonts w:asciiTheme="minorHAnsi" w:hAnsiTheme="minorHAnsi" w:cstheme="minorHAnsi"/>
          <w:color w:val="323130"/>
        </w:rPr>
        <w:t>.</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-Walk-in COVID-19 testing is not currently available but you can </w:t>
      </w:r>
      <w:hyperlink r:id="rId44" w:tooltip="https://covid19test.healthservice.ie/hse-self-referral/" w:history="1">
        <w:r w:rsidRPr="00856CBB">
          <w:rPr>
            <w:rStyle w:val="Hyperlink"/>
            <w:rFonts w:asciiTheme="minorHAnsi" w:hAnsiTheme="minorHAnsi" w:cstheme="minorHAnsi"/>
          </w:rPr>
          <w:t>book at test online</w:t>
        </w:r>
      </w:hyperlink>
      <w:r w:rsidRPr="00856CBB">
        <w:rPr>
          <w:rFonts w:asciiTheme="minorHAnsi" w:hAnsiTheme="minorHAnsi" w:cstheme="minorHAnsi"/>
          <w:color w:val="323130"/>
        </w:rPr>
        <w:t> for any test centre.</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w:t>
      </w:r>
      <w:r w:rsidRPr="00856CBB">
        <w:rPr>
          <w:rFonts w:asciiTheme="minorHAnsi" w:hAnsiTheme="minorHAnsi" w:cstheme="minorHAnsi"/>
          <w:color w:val="323130"/>
          <w:spacing w:val="-5"/>
        </w:rPr>
        <w:t>Pregnancy and getting a COVID-19 vaccine</w:t>
      </w:r>
      <w:r w:rsidRPr="00856CBB">
        <w:rPr>
          <w:rFonts w:asciiTheme="minorHAnsi" w:hAnsiTheme="minorHAnsi" w:cstheme="minorHAnsi"/>
          <w:b/>
          <w:bCs/>
          <w:color w:val="323130"/>
          <w:spacing w:val="-5"/>
        </w:rPr>
        <w:t>: </w:t>
      </w:r>
      <w:r w:rsidRPr="00856CBB">
        <w:rPr>
          <w:rFonts w:asciiTheme="minorHAnsi" w:hAnsiTheme="minorHAnsi" w:cstheme="minorHAnsi"/>
          <w:color w:val="323130"/>
          <w:spacing w:val="-5"/>
        </w:rPr>
        <w:t>it is safe to get your COVID-19 vaccine at any stage of your pregnancy. Guidance has changed on doses during pregnancy because there is more evidence available.</w:t>
      </w:r>
      <w:r w:rsidRPr="00856CBB">
        <w:rPr>
          <w:rFonts w:asciiTheme="minorHAnsi" w:hAnsiTheme="minorHAnsi" w:cstheme="minorHAnsi"/>
          <w:b/>
          <w:bCs/>
          <w:color w:val="323130"/>
          <w:spacing w:val="-5"/>
        </w:rPr>
        <w:t> </w:t>
      </w:r>
      <w:r w:rsidRPr="00856CBB">
        <w:rPr>
          <w:rFonts w:asciiTheme="minorHAnsi" w:hAnsiTheme="minorHAnsi" w:cstheme="minorHAnsi"/>
          <w:color w:val="323130"/>
          <w:spacing w:val="-5"/>
        </w:rPr>
        <w:t>You can </w:t>
      </w:r>
      <w:hyperlink r:id="rId45" w:tooltip="https://www2.hse.ie/screening-and-vaccinations/covid-19-vaccine/get-the-vaccine/pregnancy/" w:history="1">
        <w:r w:rsidRPr="00856CBB">
          <w:rPr>
            <w:rStyle w:val="Hyperlink"/>
            <w:rFonts w:asciiTheme="minorHAnsi" w:hAnsiTheme="minorHAnsi" w:cstheme="minorHAnsi"/>
          </w:rPr>
          <w:t>find more information here. </w:t>
        </w:r>
      </w:hyperlink>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-Many pharmacies and GPs are offering COVID-19 vaccines to people aged 12 and over. Check with your GP or pharmacy or find a participating pharmacy and </w:t>
      </w:r>
      <w:hyperlink r:id="rId46" w:tgtFrame="_blank" w:tooltip="https://www2.hse.ie/Apps/Services/PharmaciesServiceList.aspx" w:history="1">
        <w:r w:rsidRPr="00856CBB">
          <w:rPr>
            <w:rStyle w:val="Hyperlink"/>
            <w:rFonts w:asciiTheme="minorHAnsi" w:hAnsiTheme="minorHAnsi" w:cstheme="minorHAnsi"/>
            <w:color w:val="000000"/>
          </w:rPr>
          <w:t>more information here</w:t>
        </w:r>
      </w:hyperlink>
      <w:r w:rsidRPr="00856CBB">
        <w:rPr>
          <w:rFonts w:asciiTheme="minorHAnsi" w:hAnsiTheme="minorHAnsi" w:cstheme="minorHAnsi"/>
          <w:color w:val="323130"/>
        </w:rPr>
        <w:t>.</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-90% of adults have been fully vaccinated in Ireland, and approximately 84% of the population aged 12+ have been fully vaccinated.</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b/>
          <w:bCs/>
          <w:color w:val="323130"/>
        </w:rPr>
        <w:t>Public Health Measures</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You can </w:t>
      </w:r>
      <w:hyperlink r:id="rId47" w:tooltip="https://www.gov.ie/en/press-release/7894b-post-cabinet-statement-resilience-and-recovery-the-path-ahead/?referrer=http://www.gov.ie/en/press-release/0bd80-new-public-health-measures-announced-the-path-ahead/" w:history="1">
        <w:r w:rsidRPr="00856CBB">
          <w:rPr>
            <w:rStyle w:val="Hyperlink"/>
            <w:rFonts w:asciiTheme="minorHAnsi" w:hAnsiTheme="minorHAnsi" w:cstheme="minorHAnsi"/>
          </w:rPr>
          <w:t>find information here</w:t>
        </w:r>
      </w:hyperlink>
      <w:r w:rsidRPr="00856CBB">
        <w:rPr>
          <w:rFonts w:asciiTheme="minorHAnsi" w:hAnsiTheme="minorHAnsi" w:cstheme="minorHAnsi"/>
          <w:color w:val="323130"/>
        </w:rPr>
        <w:t> about the public health measures in place.</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You can find the public health measures for </w:t>
      </w:r>
      <w:hyperlink r:id="rId48" w:tgtFrame="_blank" w:tooltip="https://www.gov.ie/en/publication/3361b-public-health-updates/" w:history="1">
        <w:r w:rsidRPr="00856CBB">
          <w:rPr>
            <w:rStyle w:val="Hyperlink"/>
            <w:rFonts w:asciiTheme="minorHAnsi" w:hAnsiTheme="minorHAnsi" w:cstheme="minorHAnsi"/>
            <w:color w:val="000000"/>
          </w:rPr>
          <w:t>September and October here.</w:t>
        </w:r>
      </w:hyperlink>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p>
    <w:p w:rsidR="00856CBB" w:rsidRDefault="00856CBB" w:rsidP="00856CBB">
      <w:pPr>
        <w:pStyle w:val="NormalWeb"/>
        <w:shd w:val="clear" w:color="auto" w:fill="FFFFFF"/>
        <w:spacing w:line="231" w:lineRule="atLeast"/>
        <w:rPr>
          <w:rFonts w:asciiTheme="minorHAnsi" w:hAnsiTheme="minorHAnsi" w:cstheme="minorHAnsi"/>
          <w:b/>
          <w:bCs/>
          <w:color w:val="323130"/>
        </w:rPr>
      </w:pPr>
    </w:p>
    <w:p w:rsidR="00856CBB" w:rsidRDefault="00856CBB" w:rsidP="00856CBB">
      <w:pPr>
        <w:pStyle w:val="NormalWeb"/>
        <w:shd w:val="clear" w:color="auto" w:fill="FFFFFF"/>
        <w:spacing w:line="231" w:lineRule="atLeast"/>
        <w:rPr>
          <w:rFonts w:asciiTheme="minorHAnsi" w:hAnsiTheme="minorHAnsi" w:cstheme="minorHAnsi"/>
          <w:b/>
          <w:bCs/>
          <w:color w:val="323130"/>
        </w:rPr>
      </w:pP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b/>
          <w:bCs/>
          <w:color w:val="323130"/>
        </w:rPr>
        <w:lastRenderedPageBreak/>
        <w:t>Mixed vaccines doses</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People who received a first dose of AstraZeneca can now receive an mRNA (Pfizer/Moderna) vaccine as their second dose. NIAC recommends that receiving two doses of the same vaccine are preferred for all age groups, where possible. You can read more about this </w:t>
      </w:r>
      <w:hyperlink r:id="rId49" w:tooltip="https://www2.hse.ie/screening-and-vaccinations/covid-19-vaccine/get-the-vaccine/second-dose-mrna-vaccine-after-a-first-dose-of-astrazeneca/" w:history="1">
        <w:r w:rsidRPr="00856CBB">
          <w:rPr>
            <w:rStyle w:val="Hyperlink"/>
            <w:rFonts w:asciiTheme="minorHAnsi" w:hAnsiTheme="minorHAnsi" w:cstheme="minorHAnsi"/>
          </w:rPr>
          <w:t>here</w:t>
        </w:r>
      </w:hyperlink>
      <w:r w:rsidRPr="00856CBB">
        <w:rPr>
          <w:rFonts w:asciiTheme="minorHAnsi" w:hAnsiTheme="minorHAnsi" w:cstheme="minorHAnsi"/>
          <w:color w:val="323130"/>
        </w:rPr>
        <w:t>. Dose 2 walk-in vaccination clinics for people who wish to get an mRNA vaccine after their first dose of the AstraZeneca vaccine are listed </w:t>
      </w:r>
      <w:hyperlink r:id="rId50" w:tooltip="https://www2.hse.ie/screening-and-vaccinations/covid-19-vaccine/get-the-vaccine/find-a-covid-19-vaccination-centre/" w:history="1">
        <w:r w:rsidRPr="00856CBB">
          <w:rPr>
            <w:rStyle w:val="Hyperlink"/>
            <w:rFonts w:asciiTheme="minorHAnsi" w:hAnsiTheme="minorHAnsi" w:cstheme="minorHAnsi"/>
          </w:rPr>
          <w:t>her</w:t>
        </w:r>
      </w:hyperlink>
      <w:r w:rsidRPr="00856CBB">
        <w:rPr>
          <w:rFonts w:asciiTheme="minorHAnsi" w:hAnsiTheme="minorHAnsi" w:cstheme="minorHAnsi"/>
          <w:color w:val="000000"/>
        </w:rPr>
        <w:t>e.</w:t>
      </w:r>
      <w:r w:rsidRPr="00856CBB">
        <w:rPr>
          <w:rFonts w:asciiTheme="minorHAnsi" w:hAnsiTheme="minorHAnsi" w:cstheme="minorHAnsi"/>
          <w:color w:val="323130"/>
        </w:rPr>
        <w:t> </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b/>
          <w:bCs/>
          <w:color w:val="323130"/>
        </w:rPr>
        <w:t>COVID-19 Testing - Online Booking System</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Full details of </w:t>
      </w:r>
      <w:hyperlink r:id="rId51" w:tooltip="https://www2.hse.ie/conditions/covid19/testing/get-tested/" w:history="1">
        <w:r w:rsidRPr="00856CBB">
          <w:rPr>
            <w:rStyle w:val="Hyperlink"/>
            <w:rFonts w:asciiTheme="minorHAnsi" w:hAnsiTheme="minorHAnsi" w:cstheme="minorHAnsi"/>
          </w:rPr>
          <w:t>how to get tested are available here</w:t>
        </w:r>
      </w:hyperlink>
      <w:r w:rsidRPr="00856CBB">
        <w:rPr>
          <w:rFonts w:asciiTheme="minorHAnsi" w:hAnsiTheme="minorHAnsi" w:cstheme="minorHAnsi"/>
          <w:color w:val="323130"/>
        </w:rPr>
        <w:t>.</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Walk-in testing is not currently available, but you can </w:t>
      </w:r>
      <w:hyperlink r:id="rId52" w:tooltip="https://covid19test.healthservice.ie/hse-self-referral/" w:history="1">
        <w:r w:rsidRPr="00856CBB">
          <w:rPr>
            <w:rStyle w:val="Hyperlink"/>
            <w:rFonts w:asciiTheme="minorHAnsi" w:hAnsiTheme="minorHAnsi" w:cstheme="minorHAnsi"/>
          </w:rPr>
          <w:t>book at test online</w:t>
        </w:r>
      </w:hyperlink>
      <w:r w:rsidRPr="00856CBB">
        <w:rPr>
          <w:rFonts w:asciiTheme="minorHAnsi" w:hAnsiTheme="minorHAnsi" w:cstheme="minorHAnsi"/>
          <w:color w:val="323130"/>
        </w:rPr>
        <w:t> for any test centre.</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 </w:t>
      </w:r>
      <w:r w:rsidRPr="00856CBB">
        <w:rPr>
          <w:rFonts w:asciiTheme="minorHAnsi" w:hAnsiTheme="minorHAnsi" w:cstheme="minorHAnsi"/>
          <w:b/>
          <w:bCs/>
          <w:color w:val="323130"/>
        </w:rPr>
        <w:t>COVID-19 Contact Tracing - Online System</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If you get a positive test, you can use the contact tracing system to help list where you’ve been and help us to get in touch with your close contacts. You can </w:t>
      </w:r>
      <w:hyperlink r:id="rId53" w:tooltip="https://www2.hse.ie/conditions/covid19/contact-tracing/close-contact/" w:history="1">
        <w:r w:rsidRPr="00856CBB">
          <w:rPr>
            <w:rStyle w:val="Hyperlink"/>
            <w:rFonts w:asciiTheme="minorHAnsi" w:hAnsiTheme="minorHAnsi" w:cstheme="minorHAnsi"/>
          </w:rPr>
          <w:t>find more information here</w:t>
        </w:r>
      </w:hyperlink>
      <w:r w:rsidRPr="00856CBB">
        <w:rPr>
          <w:rFonts w:asciiTheme="minorHAnsi" w:hAnsiTheme="minorHAnsi" w:cstheme="minorHAnsi"/>
          <w:color w:val="323130"/>
        </w:rPr>
        <w:t>.</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b/>
          <w:bCs/>
          <w:color w:val="323130"/>
        </w:rPr>
        <w:t> </w:t>
      </w:r>
      <w:r w:rsidRPr="00856CBB">
        <w:rPr>
          <w:rFonts w:asciiTheme="minorHAnsi" w:hAnsiTheme="minorHAnsi" w:cstheme="minorHAnsi"/>
          <w:b/>
          <w:bCs/>
          <w:color w:val="323130"/>
          <w:spacing w:val="-5"/>
        </w:rPr>
        <w:t>Pregnancy and getting a COVID-19 vaccine</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spacing w:val="-5"/>
        </w:rPr>
        <w:t>You should get a COVID-19 vaccine to protect yourself from the virus if you’re:</w:t>
      </w:r>
    </w:p>
    <w:p w:rsidR="00856CBB" w:rsidRPr="00856CBB" w:rsidRDefault="00856CBB" w:rsidP="00856CBB">
      <w:pPr>
        <w:pStyle w:val="NormalWeb"/>
        <w:shd w:val="clear" w:color="auto" w:fill="FFFFFF"/>
        <w:spacing w:line="231" w:lineRule="atLeast"/>
        <w:ind w:left="720" w:hanging="360"/>
        <w:rPr>
          <w:rFonts w:asciiTheme="minorHAnsi" w:hAnsiTheme="minorHAnsi" w:cstheme="minorHAnsi"/>
          <w:color w:val="323130"/>
        </w:rPr>
      </w:pPr>
      <w:r w:rsidRPr="00856CBB">
        <w:rPr>
          <w:rFonts w:asciiTheme="minorHAnsi" w:hAnsiTheme="minorHAnsi" w:cstheme="minorHAnsi"/>
          <w:color w:val="323130"/>
          <w:spacing w:val="-5"/>
        </w:rPr>
        <w:t>·         pregnant</w:t>
      </w:r>
    </w:p>
    <w:p w:rsidR="00856CBB" w:rsidRPr="00856CBB" w:rsidRDefault="00856CBB" w:rsidP="00856CBB">
      <w:pPr>
        <w:pStyle w:val="NormalWeb"/>
        <w:shd w:val="clear" w:color="auto" w:fill="FFFFFF"/>
        <w:spacing w:line="231" w:lineRule="atLeast"/>
        <w:ind w:left="720" w:hanging="360"/>
        <w:rPr>
          <w:rFonts w:asciiTheme="minorHAnsi" w:hAnsiTheme="minorHAnsi" w:cstheme="minorHAnsi"/>
          <w:color w:val="323130"/>
        </w:rPr>
      </w:pPr>
      <w:r w:rsidRPr="00856CBB">
        <w:rPr>
          <w:rFonts w:asciiTheme="minorHAnsi" w:hAnsiTheme="minorHAnsi" w:cstheme="minorHAnsi"/>
          <w:color w:val="323130"/>
          <w:spacing w:val="-5"/>
        </w:rPr>
        <w:t>·         trying for a baby or might get pregnant in the future</w:t>
      </w:r>
    </w:p>
    <w:p w:rsidR="00856CBB" w:rsidRPr="00856CBB" w:rsidRDefault="00856CBB" w:rsidP="00856CBB">
      <w:pPr>
        <w:pStyle w:val="NormalWeb"/>
        <w:shd w:val="clear" w:color="auto" w:fill="FFFFFF"/>
        <w:spacing w:line="231" w:lineRule="atLeast"/>
        <w:ind w:left="720" w:hanging="360"/>
        <w:rPr>
          <w:rFonts w:asciiTheme="minorHAnsi" w:hAnsiTheme="minorHAnsi" w:cstheme="minorHAnsi"/>
          <w:color w:val="323130"/>
        </w:rPr>
      </w:pPr>
      <w:r w:rsidRPr="00856CBB">
        <w:rPr>
          <w:rFonts w:asciiTheme="minorHAnsi" w:hAnsiTheme="minorHAnsi" w:cstheme="minorHAnsi"/>
          <w:color w:val="323130"/>
          <w:spacing w:val="-5"/>
        </w:rPr>
        <w:t>·         breastfeeding</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spacing w:val="-5"/>
        </w:rPr>
        <w:t> </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spacing w:val="-5"/>
        </w:rPr>
        <w:t>You will need 2 doses of your COVID-19 vaccine.</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spacing w:val="-5"/>
        </w:rPr>
        <w:t> It is safe to get your COVID-19 vaccine at any stage of your pregnancy.</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spacing w:val="-5"/>
        </w:rPr>
        <w:t>Guidance has changed on doses during pregnancy because there is more evidence available.</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spacing w:val="-5"/>
        </w:rPr>
        <w:t>You should get the COVID-19 vaccine when it is offered, following a discussion with your midwife, GP or obstetrician.</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spacing w:val="-5"/>
        </w:rPr>
        <w:t> You can </w:t>
      </w:r>
      <w:hyperlink r:id="rId54" w:tooltip="https://www2.hse.ie/screening-and-vaccinations/covid-19-vaccine/get-the-vaccine/pregnancy/" w:history="1">
        <w:r w:rsidRPr="00856CBB">
          <w:rPr>
            <w:rStyle w:val="Hyperlink"/>
            <w:rFonts w:asciiTheme="minorHAnsi" w:hAnsiTheme="minorHAnsi" w:cstheme="minorHAnsi"/>
            <w:spacing w:val="-5"/>
          </w:rPr>
          <w:t>find more information here</w:t>
        </w:r>
      </w:hyperlink>
      <w:r w:rsidRPr="00856CBB">
        <w:rPr>
          <w:rFonts w:asciiTheme="minorHAnsi" w:hAnsiTheme="minorHAnsi" w:cstheme="minorHAnsi"/>
          <w:color w:val="323130"/>
          <w:spacing w:val="-5"/>
        </w:rPr>
        <w:t>.</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 </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b/>
          <w:bCs/>
          <w:color w:val="323130"/>
        </w:rPr>
        <w:t>COVID-19 Vaccination Programme</w:t>
      </w:r>
      <w:r w:rsidRPr="00856CBB">
        <w:rPr>
          <w:rFonts w:asciiTheme="minorHAnsi" w:hAnsiTheme="minorHAnsi" w:cstheme="minorHAnsi"/>
          <w:color w:val="323130"/>
        </w:rPr>
        <w:t> </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You can find the latest information on vaccines administered </w:t>
      </w:r>
      <w:hyperlink r:id="rId55" w:tooltip="https://covid-19.geohive.ie/pages/vaccinations" w:history="1">
        <w:r w:rsidRPr="00856CBB">
          <w:rPr>
            <w:rStyle w:val="Hyperlink"/>
            <w:rFonts w:asciiTheme="minorHAnsi" w:hAnsiTheme="minorHAnsi" w:cstheme="minorHAnsi"/>
          </w:rPr>
          <w:t>here</w:t>
        </w:r>
      </w:hyperlink>
      <w:r w:rsidRPr="00856CBB">
        <w:rPr>
          <w:rFonts w:asciiTheme="minorHAnsi" w:hAnsiTheme="minorHAnsi" w:cstheme="minorHAnsi"/>
          <w:color w:val="323130"/>
        </w:rPr>
        <w:t>.</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b/>
          <w:bCs/>
          <w:color w:val="323130"/>
        </w:rPr>
        <w:lastRenderedPageBreak/>
        <w:t>12 to 15 year olds</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spacing w:val="-5"/>
        </w:rPr>
        <w:t>12 to 15 year olds can attend walk in vaccination clinics. You can </w:t>
      </w:r>
      <w:hyperlink r:id="rId56" w:tooltip="https://www2.hse.ie/screening-and-vaccinations/covid-19-vaccine/get-the-vaccine/find-a-covid-19-vaccination-centre/" w:history="1">
        <w:r w:rsidRPr="00856CBB">
          <w:rPr>
            <w:rStyle w:val="Hyperlink"/>
            <w:rFonts w:asciiTheme="minorHAnsi" w:hAnsiTheme="minorHAnsi" w:cstheme="minorHAnsi"/>
            <w:spacing w:val="-5"/>
          </w:rPr>
          <w:t>find more information here</w:t>
        </w:r>
      </w:hyperlink>
      <w:r w:rsidRPr="00856CBB">
        <w:rPr>
          <w:rFonts w:asciiTheme="minorHAnsi" w:hAnsiTheme="minorHAnsi" w:cstheme="minorHAnsi"/>
          <w:color w:val="323130"/>
          <w:spacing w:val="-5"/>
        </w:rPr>
        <w:t>. Children aged 12 to 15 </w:t>
      </w:r>
      <w:hyperlink r:id="rId57" w:tooltip="https://www2.hse.ie/screening-and-vaccinations/covid-19-vaccine/get-the-vaccine/how-to-get-a-covid-19-vaccine-for-12-to-15-year-olds/#giving-consent-for-your-child" w:history="1">
        <w:r w:rsidRPr="00856CBB">
          <w:rPr>
            <w:rStyle w:val="Hyperlink"/>
            <w:rFonts w:asciiTheme="minorHAnsi" w:hAnsiTheme="minorHAnsi" w:cstheme="minorHAnsi"/>
            <w:spacing w:val="-5"/>
          </w:rPr>
          <w:t>must attend with their parent or guardian</w:t>
        </w:r>
      </w:hyperlink>
      <w:r w:rsidRPr="00856CBB">
        <w:rPr>
          <w:rFonts w:asciiTheme="minorHAnsi" w:hAnsiTheme="minorHAnsi" w:cstheme="minorHAnsi"/>
          <w:color w:val="323130"/>
          <w:spacing w:val="-5"/>
        </w:rPr>
        <w:t>.</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 </w:t>
      </w:r>
      <w:r w:rsidRPr="00856CBB">
        <w:rPr>
          <w:rFonts w:asciiTheme="minorHAnsi" w:hAnsiTheme="minorHAnsi" w:cstheme="minorHAnsi"/>
          <w:color w:val="323130"/>
          <w:spacing w:val="-5"/>
        </w:rPr>
        <w:t>We're inviting parents of children aged 12 to 15 to register their children now. All children in this age group are being offered a vaccine but we particularly recommend that they get vaccinated if they:</w:t>
      </w:r>
    </w:p>
    <w:p w:rsidR="00856CBB" w:rsidRPr="00856CBB" w:rsidRDefault="00856CBB" w:rsidP="00856CBB">
      <w:pPr>
        <w:pStyle w:val="NormalWeb"/>
        <w:shd w:val="clear" w:color="auto" w:fill="FFFFFF"/>
        <w:spacing w:line="231" w:lineRule="atLeast"/>
        <w:ind w:left="720" w:hanging="360"/>
        <w:rPr>
          <w:rFonts w:asciiTheme="minorHAnsi" w:hAnsiTheme="minorHAnsi" w:cstheme="minorHAnsi"/>
          <w:color w:val="323130"/>
        </w:rPr>
      </w:pPr>
      <w:r w:rsidRPr="00856CBB">
        <w:rPr>
          <w:rFonts w:asciiTheme="minorHAnsi" w:hAnsiTheme="minorHAnsi" w:cstheme="minorHAnsi"/>
          <w:color w:val="323130"/>
        </w:rPr>
        <w:t>·         </w:t>
      </w:r>
      <w:r w:rsidRPr="00856CBB">
        <w:rPr>
          <w:rFonts w:asciiTheme="minorHAnsi" w:hAnsiTheme="minorHAnsi" w:cstheme="minorHAnsi"/>
          <w:color w:val="323130"/>
          <w:spacing w:val="-5"/>
        </w:rPr>
        <w:t>have a health condition that puts them at higher risk of severe illness from COVID-19</w:t>
      </w:r>
    </w:p>
    <w:p w:rsidR="00856CBB" w:rsidRPr="00856CBB" w:rsidRDefault="00856CBB" w:rsidP="00856CBB">
      <w:pPr>
        <w:pStyle w:val="NormalWeb"/>
        <w:shd w:val="clear" w:color="auto" w:fill="FFFFFF"/>
        <w:spacing w:line="231" w:lineRule="atLeast"/>
        <w:ind w:left="720" w:hanging="360"/>
        <w:rPr>
          <w:rFonts w:asciiTheme="minorHAnsi" w:hAnsiTheme="minorHAnsi" w:cstheme="minorHAnsi"/>
          <w:color w:val="323130"/>
        </w:rPr>
      </w:pPr>
      <w:r w:rsidRPr="00856CBB">
        <w:rPr>
          <w:rFonts w:asciiTheme="minorHAnsi" w:hAnsiTheme="minorHAnsi" w:cstheme="minorHAnsi"/>
          <w:color w:val="323130"/>
        </w:rPr>
        <w:t>·         </w:t>
      </w:r>
      <w:r w:rsidRPr="00856CBB">
        <w:rPr>
          <w:rFonts w:asciiTheme="minorHAnsi" w:hAnsiTheme="minorHAnsi" w:cstheme="minorHAnsi"/>
          <w:color w:val="323130"/>
          <w:spacing w:val="-5"/>
        </w:rPr>
        <w:t>live with someone who is at higher risk of COVID-19</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spacing w:val="-5"/>
        </w:rPr>
        <w:t>Parents can read more about the benefits and risk of vaccination for their children </w:t>
      </w:r>
      <w:hyperlink r:id="rId58" w:tooltip="https://www2.hse.ie/screening-and-vaccinations/covid-19-vaccine/get-the-vaccine/deciding-on-vaccination-for-12-to-15-year-olds/" w:history="1">
        <w:r w:rsidRPr="00856CBB">
          <w:rPr>
            <w:rStyle w:val="Hyperlink"/>
            <w:rFonts w:asciiTheme="minorHAnsi" w:hAnsiTheme="minorHAnsi" w:cstheme="minorHAnsi"/>
            <w:spacing w:val="-5"/>
          </w:rPr>
          <w:t>here</w:t>
        </w:r>
      </w:hyperlink>
      <w:r w:rsidRPr="00856CBB">
        <w:rPr>
          <w:rFonts w:asciiTheme="minorHAnsi" w:hAnsiTheme="minorHAnsi" w:cstheme="minorHAnsi"/>
          <w:color w:val="323130"/>
          <w:spacing w:val="-5"/>
        </w:rPr>
        <w:t>.</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spacing w:val="-5"/>
        </w:rPr>
        <w:t> </w:t>
      </w:r>
    </w:p>
    <w:p w:rsidR="00856CBB" w:rsidRPr="00856CBB" w:rsidRDefault="002E6E81" w:rsidP="00856CBB">
      <w:pPr>
        <w:pStyle w:val="NormalWeb"/>
        <w:shd w:val="clear" w:color="auto" w:fill="FFFFFF"/>
        <w:spacing w:line="231" w:lineRule="atLeast"/>
        <w:rPr>
          <w:rFonts w:asciiTheme="minorHAnsi" w:hAnsiTheme="minorHAnsi" w:cstheme="minorHAnsi"/>
          <w:color w:val="323130"/>
        </w:rPr>
      </w:pPr>
      <w:hyperlink r:id="rId59" w:tooltip="https://www.gov.ie/en/service/register-to-get-a-covid-19-vaccine/" w:history="1">
        <w:r w:rsidR="00856CBB" w:rsidRPr="00856CBB">
          <w:rPr>
            <w:rStyle w:val="Hyperlink"/>
            <w:rFonts w:asciiTheme="minorHAnsi" w:hAnsiTheme="minorHAnsi" w:cstheme="minorHAnsi"/>
            <w:spacing w:val="-5"/>
          </w:rPr>
          <w:t>Register online to get a COVID-19 vaccine</w:t>
        </w:r>
      </w:hyperlink>
      <w:r w:rsidR="00856CBB" w:rsidRPr="00856CBB">
        <w:rPr>
          <w:rFonts w:asciiTheme="minorHAnsi" w:hAnsiTheme="minorHAnsi" w:cstheme="minorHAnsi"/>
          <w:color w:val="323130"/>
          <w:spacing w:val="-5"/>
        </w:rPr>
        <w:t>.</w:t>
      </w:r>
    </w:p>
    <w:p w:rsidR="00856CBB" w:rsidRPr="00856CBB" w:rsidRDefault="002E6E81" w:rsidP="00856CBB">
      <w:pPr>
        <w:pStyle w:val="NormalWeb"/>
        <w:shd w:val="clear" w:color="auto" w:fill="FFFFFF"/>
        <w:spacing w:line="231" w:lineRule="atLeast"/>
        <w:rPr>
          <w:rFonts w:asciiTheme="minorHAnsi" w:hAnsiTheme="minorHAnsi" w:cstheme="minorHAnsi"/>
          <w:color w:val="323130"/>
        </w:rPr>
      </w:pPr>
      <w:hyperlink r:id="rId60" w:tooltip="https://www2.hse.ie/screening-and-vaccinations/covid-19-vaccine/user-guide/" w:history="1">
        <w:r w:rsidR="00856CBB" w:rsidRPr="00856CBB">
          <w:rPr>
            <w:rStyle w:val="Hyperlink"/>
            <w:rFonts w:asciiTheme="minorHAnsi" w:hAnsiTheme="minorHAnsi" w:cstheme="minorHAnsi"/>
            <w:spacing w:val="-5"/>
          </w:rPr>
          <w:t>Read the user guide for help with registering online</w:t>
        </w:r>
      </w:hyperlink>
      <w:r w:rsidR="00856CBB" w:rsidRPr="00856CBB">
        <w:rPr>
          <w:rFonts w:asciiTheme="minorHAnsi" w:hAnsiTheme="minorHAnsi" w:cstheme="minorHAnsi"/>
          <w:color w:val="323130"/>
          <w:spacing w:val="-5"/>
        </w:rPr>
        <w:t>.</w:t>
      </w:r>
    </w:p>
    <w:p w:rsidR="00856CBB" w:rsidRPr="00856CBB" w:rsidRDefault="002E6E81" w:rsidP="00856CBB">
      <w:pPr>
        <w:pStyle w:val="NormalWeb"/>
        <w:shd w:val="clear" w:color="auto" w:fill="FFFFFF"/>
        <w:spacing w:line="231" w:lineRule="atLeast"/>
        <w:rPr>
          <w:rFonts w:asciiTheme="minorHAnsi" w:hAnsiTheme="minorHAnsi" w:cstheme="minorHAnsi"/>
          <w:color w:val="323130"/>
        </w:rPr>
      </w:pPr>
      <w:hyperlink r:id="rId61" w:tooltip="https://www.hse.ie/eng/health/immunisation/hcpinfo/covid19vaccineinfo4hps/who-can-give-consent-for-young-people-aged-under-16.pdf" w:history="1">
        <w:r w:rsidR="00856CBB" w:rsidRPr="00856CBB">
          <w:rPr>
            <w:rStyle w:val="Hyperlink"/>
            <w:rFonts w:asciiTheme="minorHAnsi" w:hAnsiTheme="minorHAnsi" w:cstheme="minorHAnsi"/>
          </w:rPr>
          <w:t xml:space="preserve">Find information here on who can give consent for vaccination </w:t>
        </w:r>
      </w:hyperlink>
      <w:r w:rsidR="00856CBB" w:rsidRPr="00856CBB">
        <w:rPr>
          <w:rFonts w:asciiTheme="minorHAnsi" w:hAnsiTheme="minorHAnsi" w:cstheme="minorHAnsi"/>
          <w:color w:val="000000"/>
        </w:rPr>
        <w:t>of a young person aged under 16 years</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spacing w:val="-5"/>
        </w:rPr>
        <w:t>If you cannot register online, you can </w:t>
      </w:r>
      <w:hyperlink r:id="rId62" w:tooltip="https://www2.hse.ie/services/contact-the-hse/" w:history="1">
        <w:r w:rsidRPr="00856CBB">
          <w:rPr>
            <w:rStyle w:val="Hyperlink"/>
            <w:rFonts w:asciiTheme="minorHAnsi" w:hAnsiTheme="minorHAnsi" w:cstheme="minorHAnsi"/>
            <w:spacing w:val="-5"/>
          </w:rPr>
          <w:t>call the COVID-19 helpline</w:t>
        </w:r>
      </w:hyperlink>
      <w:r w:rsidRPr="00856CBB">
        <w:rPr>
          <w:rFonts w:asciiTheme="minorHAnsi" w:hAnsiTheme="minorHAnsi" w:cstheme="minorHAnsi"/>
          <w:color w:val="323130"/>
          <w:spacing w:val="-5"/>
        </w:rPr>
        <w:t> at </w:t>
      </w:r>
      <w:r w:rsidRPr="00856CBB">
        <w:rPr>
          <w:rFonts w:asciiTheme="minorHAnsi" w:hAnsiTheme="minorHAnsi" w:cstheme="minorHAnsi"/>
          <w:color w:val="323130"/>
          <w:shd w:val="clear" w:color="auto" w:fill="FFFFFF"/>
        </w:rPr>
        <w:t>Freephone: 1800 700 700 </w:t>
      </w:r>
      <w:r w:rsidRPr="00856CBB">
        <w:rPr>
          <w:rFonts w:asciiTheme="minorHAnsi" w:hAnsiTheme="minorHAnsi" w:cstheme="minorHAnsi"/>
          <w:color w:val="323130"/>
          <w:spacing w:val="-5"/>
        </w:rPr>
        <w:t>to register by phone.</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 </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b/>
          <w:bCs/>
          <w:color w:val="323130"/>
        </w:rPr>
        <w:t>Find a pharmacy giving COVID-19 vaccines</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Many pharmacies are now offering COVID-19 vaccines to people aged 12 and over. Find a pharmacy to book your vaccine appointment. You can </w:t>
      </w:r>
      <w:hyperlink r:id="rId63" w:tooltip="https://www2.hse.ie/Apps/Services/PharmaciesServiceList.aspx" w:history="1">
        <w:r w:rsidRPr="00856CBB">
          <w:rPr>
            <w:rStyle w:val="Hyperlink"/>
            <w:rFonts w:asciiTheme="minorHAnsi" w:hAnsiTheme="minorHAnsi" w:cstheme="minorHAnsi"/>
          </w:rPr>
          <w:t>find more information here</w:t>
        </w:r>
      </w:hyperlink>
      <w:r w:rsidRPr="00856CBB">
        <w:rPr>
          <w:rFonts w:asciiTheme="minorHAnsi" w:hAnsiTheme="minorHAnsi" w:cstheme="minorHAnsi"/>
          <w:color w:val="323130"/>
        </w:rPr>
        <w:t>.</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 </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b/>
          <w:bCs/>
          <w:color w:val="323130"/>
        </w:rPr>
        <w:t>Where to find COVID-19 Vaccination Information</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We encourage everyone to read about the COVID-19 vaccine and to get their information from a factual, trusted source – here are the links to the pages with information on the vaccine:</w:t>
      </w:r>
    </w:p>
    <w:p w:rsidR="00856CBB" w:rsidRPr="00856CBB" w:rsidRDefault="00856CBB" w:rsidP="00856CBB">
      <w:pPr>
        <w:shd w:val="clear" w:color="auto" w:fill="FFFFFF"/>
        <w:spacing w:line="231" w:lineRule="atLeast"/>
        <w:ind w:hanging="360"/>
        <w:rPr>
          <w:rFonts w:asciiTheme="minorHAnsi" w:hAnsiTheme="minorHAnsi" w:cstheme="minorHAnsi"/>
          <w:color w:val="323130"/>
          <w:sz w:val="24"/>
          <w:szCs w:val="24"/>
        </w:rPr>
      </w:pPr>
      <w:r w:rsidRPr="00856CBB">
        <w:rPr>
          <w:rFonts w:asciiTheme="minorHAnsi" w:hAnsiTheme="minorHAnsi" w:cstheme="minorHAnsi"/>
          <w:color w:val="323130"/>
          <w:sz w:val="24"/>
          <w:szCs w:val="24"/>
        </w:rPr>
        <w:t>·         Check </w:t>
      </w:r>
      <w:hyperlink r:id="rId64" w:history="1">
        <w:r w:rsidRPr="00856CBB">
          <w:rPr>
            <w:rStyle w:val="Hyperlink"/>
            <w:rFonts w:asciiTheme="minorHAnsi" w:hAnsiTheme="minorHAnsi" w:cstheme="minorHAnsi"/>
            <w:sz w:val="24"/>
            <w:szCs w:val="24"/>
          </w:rPr>
          <w:t>https://www2.hse.ie/screening-and-vaccinations/covid-19-vaccine/</w:t>
        </w:r>
      </w:hyperlink>
      <w:r w:rsidRPr="00856CBB">
        <w:rPr>
          <w:rFonts w:asciiTheme="minorHAnsi" w:hAnsiTheme="minorHAnsi" w:cstheme="minorHAnsi"/>
          <w:color w:val="323130"/>
          <w:sz w:val="24"/>
          <w:szCs w:val="24"/>
        </w:rPr>
        <w:t> for information about the vaccine, information on this page is updated regularly</w:t>
      </w:r>
    </w:p>
    <w:p w:rsidR="00856CBB" w:rsidRPr="00856CBB" w:rsidRDefault="00856CBB" w:rsidP="00856CBB">
      <w:pPr>
        <w:shd w:val="clear" w:color="auto" w:fill="FFFFFF"/>
        <w:spacing w:line="231" w:lineRule="atLeast"/>
        <w:ind w:hanging="360"/>
        <w:rPr>
          <w:rFonts w:asciiTheme="minorHAnsi" w:hAnsiTheme="minorHAnsi" w:cstheme="minorHAnsi"/>
          <w:color w:val="323130"/>
          <w:sz w:val="24"/>
          <w:szCs w:val="24"/>
        </w:rPr>
      </w:pPr>
      <w:r w:rsidRPr="00856CBB">
        <w:rPr>
          <w:rFonts w:asciiTheme="minorHAnsi" w:hAnsiTheme="minorHAnsi" w:cstheme="minorHAnsi"/>
          <w:color w:val="323130"/>
          <w:sz w:val="24"/>
          <w:szCs w:val="24"/>
        </w:rPr>
        <w:t>·         Find the vaccine information materials at</w:t>
      </w:r>
      <w:hyperlink r:id="rId65" w:history="1">
        <w:r w:rsidRPr="00856CBB">
          <w:rPr>
            <w:rStyle w:val="Hyperlink"/>
            <w:rFonts w:asciiTheme="minorHAnsi" w:hAnsiTheme="minorHAnsi" w:cstheme="minorHAnsi"/>
            <w:sz w:val="24"/>
            <w:szCs w:val="24"/>
          </w:rPr>
          <w:t>https://www.hse.ie/eng/services/covid-19-resources-and-translations/covid-19-vaccine-materials/</w:t>
        </w:r>
      </w:hyperlink>
    </w:p>
    <w:p w:rsidR="00856CBB" w:rsidRPr="00856CBB" w:rsidRDefault="00856CBB" w:rsidP="00856CBB">
      <w:pPr>
        <w:pStyle w:val="NormalWeb"/>
        <w:shd w:val="clear" w:color="auto" w:fill="FFFFFF"/>
        <w:spacing w:line="231" w:lineRule="atLeast"/>
        <w:ind w:left="720" w:hanging="360"/>
        <w:rPr>
          <w:rFonts w:asciiTheme="minorHAnsi" w:hAnsiTheme="minorHAnsi" w:cstheme="minorHAnsi"/>
          <w:color w:val="323130"/>
        </w:rPr>
      </w:pPr>
      <w:r w:rsidRPr="00856CBB">
        <w:rPr>
          <w:rFonts w:asciiTheme="minorHAnsi" w:hAnsiTheme="minorHAnsi" w:cstheme="minorHAnsi"/>
          <w:color w:val="323130"/>
        </w:rPr>
        <w:t>·         Details on COVID-19 vaccines administered are available </w:t>
      </w:r>
      <w:hyperlink r:id="rId66" w:tooltip="https://covid19ireland-geohive.hub.arcgis.com/pages/vaccinations" w:history="1">
        <w:r w:rsidRPr="00856CBB">
          <w:rPr>
            <w:rStyle w:val="Hyperlink"/>
            <w:rFonts w:asciiTheme="minorHAnsi" w:hAnsiTheme="minorHAnsi" w:cstheme="minorHAnsi"/>
          </w:rPr>
          <w:t>here</w:t>
        </w:r>
      </w:hyperlink>
    </w:p>
    <w:p w:rsidR="00856CBB" w:rsidRPr="00856CBB" w:rsidRDefault="00856CBB" w:rsidP="00856CBB">
      <w:pPr>
        <w:pStyle w:val="NormalWeb"/>
        <w:shd w:val="clear" w:color="auto" w:fill="FFFFFF"/>
        <w:spacing w:line="231" w:lineRule="atLeast"/>
        <w:ind w:left="720" w:hanging="360"/>
        <w:rPr>
          <w:rFonts w:asciiTheme="minorHAnsi" w:hAnsiTheme="minorHAnsi" w:cstheme="minorHAnsi"/>
          <w:color w:val="323130"/>
        </w:rPr>
      </w:pPr>
      <w:r w:rsidRPr="00856CBB">
        <w:rPr>
          <w:rFonts w:asciiTheme="minorHAnsi" w:hAnsiTheme="minorHAnsi" w:cstheme="minorHAnsi"/>
          <w:color w:val="323130"/>
        </w:rPr>
        <w:lastRenderedPageBreak/>
        <w:t>·         Read the</w:t>
      </w:r>
      <w:r w:rsidRPr="00856CBB">
        <w:rPr>
          <w:rFonts w:asciiTheme="minorHAnsi" w:hAnsiTheme="minorHAnsi" w:cstheme="minorHAnsi"/>
          <w:color w:val="000000"/>
        </w:rPr>
        <w:t> </w:t>
      </w:r>
      <w:hyperlink r:id="rId67" w:tooltip="https://www.gov.ie/en/publication/39038-provisional-vaccine-allocation-groups/" w:history="1">
        <w:r w:rsidRPr="00856CBB">
          <w:rPr>
            <w:rStyle w:val="Hyperlink"/>
            <w:rFonts w:asciiTheme="minorHAnsi" w:hAnsiTheme="minorHAnsi" w:cstheme="minorHAnsi"/>
          </w:rPr>
          <w:t>full COVID-19 Vaccine Allocation Strategy</w:t>
        </w:r>
      </w:hyperlink>
    </w:p>
    <w:p w:rsidR="00856CBB" w:rsidRPr="00856CBB" w:rsidRDefault="00856CBB" w:rsidP="00856CBB">
      <w:pPr>
        <w:pStyle w:val="NormalWeb"/>
        <w:shd w:val="clear" w:color="auto" w:fill="FFFFFF"/>
        <w:spacing w:line="231" w:lineRule="atLeast"/>
        <w:ind w:left="720" w:hanging="360"/>
        <w:rPr>
          <w:rFonts w:asciiTheme="minorHAnsi" w:hAnsiTheme="minorHAnsi" w:cstheme="minorHAnsi"/>
          <w:color w:val="323130"/>
        </w:rPr>
      </w:pPr>
      <w:r w:rsidRPr="00856CBB">
        <w:rPr>
          <w:rFonts w:asciiTheme="minorHAnsi" w:hAnsiTheme="minorHAnsi" w:cstheme="minorHAnsi"/>
          <w:color w:val="323130"/>
        </w:rPr>
        <w:t>·         Read the </w:t>
      </w:r>
      <w:hyperlink r:id="rId68" w:tooltip="https://www.hse.ie/eng/health/immunisation/hcpinfo/guidelines/covid19.pdf" w:history="1">
        <w:r w:rsidRPr="00856CBB">
          <w:rPr>
            <w:rStyle w:val="Hyperlink"/>
            <w:rFonts w:asciiTheme="minorHAnsi" w:hAnsiTheme="minorHAnsi" w:cstheme="minorHAnsi"/>
          </w:rPr>
          <w:t>National Immunisation Advisory Committee Chapter about COVID-19 vaccine</w:t>
        </w:r>
      </w:hyperlink>
    </w:p>
    <w:p w:rsidR="00856CBB" w:rsidRPr="00856CBB" w:rsidRDefault="00856CBB" w:rsidP="00856CBB">
      <w:pPr>
        <w:pStyle w:val="NormalWeb"/>
        <w:shd w:val="clear" w:color="auto" w:fill="FFFFFF"/>
        <w:spacing w:line="231" w:lineRule="atLeast"/>
        <w:ind w:left="720" w:hanging="360"/>
        <w:rPr>
          <w:rFonts w:asciiTheme="minorHAnsi" w:hAnsiTheme="minorHAnsi" w:cstheme="minorHAnsi"/>
          <w:color w:val="323130"/>
        </w:rPr>
      </w:pPr>
      <w:r w:rsidRPr="00856CBB">
        <w:rPr>
          <w:rFonts w:asciiTheme="minorHAnsi" w:hAnsiTheme="minorHAnsi" w:cstheme="minorHAnsi"/>
          <w:color w:val="323130"/>
        </w:rPr>
        <w:t>·         </w:t>
      </w:r>
      <w:hyperlink r:id="rId69" w:tooltip="https://www.hse.ie/eng/health/immunisation/hcpinfo/covid19vaccineinfo4hps/?utm_source=Broadcast&amp;utm_medium=Email&amp;utm_campaign=Covid%2019&amp;utm_content=Update%20on%20vaccine%20rollout%20-%20Staff%20Update" w:history="1">
        <w:r w:rsidRPr="00856CBB">
          <w:rPr>
            <w:rStyle w:val="Hyperlink"/>
            <w:rFonts w:asciiTheme="minorHAnsi" w:hAnsiTheme="minorHAnsi" w:cstheme="minorHAnsi"/>
          </w:rPr>
          <w:t>COVID-19 vaccine information for health professionals</w:t>
        </w:r>
      </w:hyperlink>
      <w:r w:rsidRPr="00856CBB">
        <w:rPr>
          <w:rFonts w:asciiTheme="minorHAnsi" w:hAnsiTheme="minorHAnsi" w:cstheme="minorHAnsi"/>
          <w:color w:val="323130"/>
        </w:rPr>
        <w:t> </w:t>
      </w:r>
    </w:p>
    <w:p w:rsidR="00856CBB" w:rsidRPr="00856CBB" w:rsidRDefault="00856CBB" w:rsidP="00856CBB">
      <w:pPr>
        <w:pStyle w:val="NormalWeb"/>
        <w:shd w:val="clear" w:color="auto" w:fill="FFFFFF"/>
        <w:spacing w:line="231" w:lineRule="atLeast"/>
        <w:ind w:left="720" w:hanging="360"/>
        <w:rPr>
          <w:rFonts w:asciiTheme="minorHAnsi" w:hAnsiTheme="minorHAnsi" w:cstheme="minorHAnsi"/>
          <w:color w:val="323130"/>
        </w:rPr>
      </w:pPr>
      <w:r w:rsidRPr="00856CBB">
        <w:rPr>
          <w:rFonts w:asciiTheme="minorHAnsi" w:hAnsiTheme="minorHAnsi" w:cstheme="minorHAnsi"/>
          <w:color w:val="323130"/>
        </w:rPr>
        <w:t>·         </w:t>
      </w:r>
      <w:r w:rsidRPr="00856CBB">
        <w:rPr>
          <w:rFonts w:asciiTheme="minorHAnsi" w:hAnsiTheme="minorHAnsi" w:cstheme="minorHAnsi"/>
          <w:color w:val="323130"/>
          <w:shd w:val="clear" w:color="auto" w:fill="F8F8F8"/>
        </w:rPr>
        <w:t>Information in Irish Sign Language</w:t>
      </w:r>
      <w:r w:rsidRPr="00856CBB">
        <w:rPr>
          <w:rFonts w:asciiTheme="minorHAnsi" w:hAnsiTheme="minorHAnsi" w:cstheme="minorHAnsi"/>
          <w:color w:val="323130"/>
        </w:rPr>
        <w:t>: </w:t>
      </w:r>
      <w:r w:rsidRPr="00856CBB">
        <w:rPr>
          <w:rFonts w:asciiTheme="minorHAnsi" w:hAnsiTheme="minorHAnsi" w:cstheme="minorHAnsi"/>
          <w:color w:val="323130"/>
          <w:shd w:val="clear" w:color="auto" w:fill="F8F8F8"/>
        </w:rPr>
        <w:t>information resources on the COVID-19 vaccines in Irish Sign Language are available </w:t>
      </w:r>
      <w:hyperlink r:id="rId70" w:tooltip="https://www.hse.ie/eng/services/covid-19-resources-and-translations/covid-19-irish-sign-language-resources/covid19-vaccine-irish-sign-language-resources.html" w:history="1">
        <w:r w:rsidRPr="00856CBB">
          <w:rPr>
            <w:rStyle w:val="Hyperlink"/>
            <w:rFonts w:asciiTheme="minorHAnsi" w:hAnsiTheme="minorHAnsi" w:cstheme="minorHAnsi"/>
            <w:shd w:val="clear" w:color="auto" w:fill="F8F8F8"/>
          </w:rPr>
          <w:t>here</w:t>
        </w:r>
      </w:hyperlink>
      <w:r w:rsidRPr="00856CBB">
        <w:rPr>
          <w:rFonts w:asciiTheme="minorHAnsi" w:hAnsiTheme="minorHAnsi" w:cstheme="minorHAnsi"/>
          <w:color w:val="323130"/>
          <w:shd w:val="clear" w:color="auto" w:fill="F8F8F8"/>
        </w:rPr>
        <w:t>.</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shd w:val="clear" w:color="auto" w:fill="FFFFFF"/>
        </w:rPr>
        <w:t> </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b/>
          <w:bCs/>
          <w:color w:val="323130"/>
        </w:rPr>
        <w:t>COVID-19 Guidance for hospitality businesses (formerly guidance for food service businesses)</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You can find this </w:t>
      </w:r>
      <w:hyperlink r:id="rId71" w:tooltip="https://www.hpsc.ie/a-z/respiratory/coronavirus/novelcoronavirus/guidance/employersemployeesguidance/Hospitality%20guidance.pdf" w:history="1">
        <w:r w:rsidRPr="00856CBB">
          <w:rPr>
            <w:rStyle w:val="Hyperlink"/>
            <w:rFonts w:asciiTheme="minorHAnsi" w:hAnsiTheme="minorHAnsi" w:cstheme="minorHAnsi"/>
          </w:rPr>
          <w:t>guidance for employers and employees here</w:t>
        </w:r>
      </w:hyperlink>
      <w:r w:rsidRPr="00856CBB">
        <w:rPr>
          <w:rFonts w:asciiTheme="minorHAnsi" w:hAnsiTheme="minorHAnsi" w:cstheme="minorHAnsi"/>
          <w:color w:val="323130"/>
        </w:rPr>
        <w:t>.</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Pr>
          <w:rFonts w:asciiTheme="minorHAnsi" w:hAnsiTheme="minorHAnsi" w:cstheme="minorHAnsi"/>
          <w:b/>
          <w:bCs/>
          <w:color w:val="323130"/>
        </w:rPr>
        <w:t> </w:t>
      </w:r>
      <w:r w:rsidRPr="00856CBB">
        <w:rPr>
          <w:rFonts w:asciiTheme="minorHAnsi" w:hAnsiTheme="minorHAnsi" w:cstheme="minorHAnsi"/>
          <w:b/>
          <w:bCs/>
          <w:color w:val="323130"/>
        </w:rPr>
        <w:t>Guidance for places of worship (formerly religious services guidance)</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You can find this </w:t>
      </w:r>
      <w:hyperlink r:id="rId72" w:tooltip="https://www.hpsc.ie/a-z/respiratory/coronavirus/novelcoronavirus/guidance/placesofworshipguidance/COVID_religious%20settings.pdf" w:history="1">
        <w:r w:rsidRPr="00856CBB">
          <w:rPr>
            <w:rStyle w:val="Hyperlink"/>
            <w:rFonts w:asciiTheme="minorHAnsi" w:hAnsiTheme="minorHAnsi" w:cstheme="minorHAnsi"/>
          </w:rPr>
          <w:t>guidance here</w:t>
        </w:r>
      </w:hyperlink>
      <w:r w:rsidRPr="00856CBB">
        <w:rPr>
          <w:rFonts w:asciiTheme="minorHAnsi" w:hAnsiTheme="minorHAnsi" w:cstheme="minorHAnsi"/>
          <w:color w:val="323130"/>
        </w:rPr>
        <w:t>. </w:t>
      </w:r>
      <w:r w:rsidRPr="00856CBB">
        <w:rPr>
          <w:rFonts w:asciiTheme="minorHAnsi" w:hAnsiTheme="minorHAnsi" w:cstheme="minorHAnsi"/>
          <w:b/>
          <w:bCs/>
          <w:color w:val="323130"/>
        </w:rPr>
        <w:t> </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b/>
          <w:bCs/>
          <w:color w:val="323130"/>
        </w:rPr>
        <w:t> Identify your strengths and improve your wellbeing</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HSE Health and Wellbeing is hosting the webinar, ‘Identify your strengths and improve your wellbeing’ on Thursday, 16</w:t>
      </w:r>
      <w:r w:rsidRPr="00856CBB">
        <w:rPr>
          <w:rFonts w:asciiTheme="minorHAnsi" w:hAnsiTheme="minorHAnsi" w:cstheme="minorHAnsi"/>
          <w:color w:val="323130"/>
          <w:vertAlign w:val="superscript"/>
        </w:rPr>
        <w:t>th</w:t>
      </w:r>
      <w:r w:rsidRPr="00856CBB">
        <w:rPr>
          <w:rFonts w:asciiTheme="minorHAnsi" w:hAnsiTheme="minorHAnsi" w:cstheme="minorHAnsi"/>
          <w:color w:val="323130"/>
        </w:rPr>
        <w:t> September from 2-3pm. Recognising your strengths will help to improve your wellbeing and manage the many stresses and challenges we face in life, both in our personal and working lives.</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 </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You can </w:t>
      </w:r>
      <w:hyperlink r:id="rId73" w:tooltip="https://ims.zoom.us/webinar/register/WN_kRDm8JTsSJW7rluMRQEHVA" w:history="1">
        <w:r w:rsidRPr="00856CBB">
          <w:rPr>
            <w:rStyle w:val="Hyperlink"/>
            <w:rFonts w:asciiTheme="minorHAnsi" w:hAnsiTheme="minorHAnsi" w:cstheme="minorHAnsi"/>
          </w:rPr>
          <w:t>register for the webinar here</w:t>
        </w:r>
      </w:hyperlink>
      <w:r w:rsidRPr="00856CBB">
        <w:rPr>
          <w:rFonts w:asciiTheme="minorHAnsi" w:hAnsiTheme="minorHAnsi" w:cstheme="minorHAnsi"/>
          <w:color w:val="323130"/>
        </w:rPr>
        <w:t>.</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b/>
          <w:bCs/>
          <w:color w:val="323130"/>
        </w:rPr>
        <w:t> </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b/>
          <w:bCs/>
          <w:color w:val="323130"/>
        </w:rPr>
        <w:t>Public Health Information</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As always, for the most up to date information and advice on Coronavirus, please go to: </w:t>
      </w:r>
      <w:hyperlink r:id="rId74" w:history="1">
        <w:r w:rsidRPr="00856CBB">
          <w:rPr>
            <w:rStyle w:val="Hyperlink"/>
            <w:rFonts w:asciiTheme="minorHAnsi" w:hAnsiTheme="minorHAnsi" w:cstheme="minorHAnsi"/>
          </w:rPr>
          <w:t>https://www2.hse.ie/conditions/covid19/</w:t>
        </w:r>
      </w:hyperlink>
      <w:r w:rsidRPr="00856CBB">
        <w:rPr>
          <w:rFonts w:asciiTheme="minorHAnsi" w:hAnsiTheme="minorHAnsi" w:cstheme="minorHAnsi"/>
          <w:color w:val="323130"/>
        </w:rPr>
        <w:t> and </w:t>
      </w:r>
      <w:hyperlink r:id="rId75" w:history="1">
        <w:r w:rsidRPr="00856CBB">
          <w:rPr>
            <w:rStyle w:val="Hyperlink"/>
            <w:rFonts w:asciiTheme="minorHAnsi" w:hAnsiTheme="minorHAnsi" w:cstheme="minorHAnsi"/>
          </w:rPr>
          <w:t>https://www.hpsc.ie/a-z/respiratory/coronavirus/novelcoronavirus/</w:t>
        </w:r>
      </w:hyperlink>
      <w:r w:rsidRPr="00856CBB">
        <w:rPr>
          <w:rFonts w:asciiTheme="minorHAnsi" w:hAnsiTheme="minorHAnsi" w:cstheme="minorHAnsi"/>
          <w:color w:val="323130"/>
        </w:rPr>
        <w:t>. Clinical and professional guidance relating to COVID-19 is available on </w:t>
      </w:r>
      <w:hyperlink r:id="rId76" w:history="1">
        <w:r w:rsidRPr="00856CBB">
          <w:rPr>
            <w:rStyle w:val="Hyperlink"/>
            <w:rFonts w:asciiTheme="minorHAnsi" w:hAnsiTheme="minorHAnsi" w:cstheme="minorHAnsi"/>
          </w:rPr>
          <w:t>www.hpsc.ie</w:t>
        </w:r>
      </w:hyperlink>
      <w:r w:rsidRPr="00856CBB">
        <w:rPr>
          <w:rFonts w:asciiTheme="minorHAnsi" w:hAnsiTheme="minorHAnsi" w:cstheme="minorHAnsi"/>
          <w:color w:val="323130"/>
        </w:rPr>
        <w:t> where you’ll find up to date guidance for healthcare settings and non-clinical settings.</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b/>
          <w:bCs/>
          <w:i/>
          <w:iCs/>
          <w:color w:val="323130"/>
        </w:rPr>
        <w:t> </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Please check </w:t>
      </w:r>
      <w:hyperlink r:id="rId77" w:tgtFrame="_blank" w:tooltip="https://scanner.topsec.com/?d=1824&amp;u=https%3A%2F%2Fwww.hse.ie%2Feng%2Fservices%2Fnews%2Fnewsfeatures%2Fcovid19-updates%2Fpartner-resources%2F&amp;t=169b469b07509acc930b8cf02a9a1011eaf65111" w:history="1">
        <w:r w:rsidRPr="00856CBB">
          <w:rPr>
            <w:rStyle w:val="Hyperlink"/>
            <w:rFonts w:asciiTheme="minorHAnsi" w:hAnsiTheme="minorHAnsi" w:cstheme="minorHAnsi"/>
            <w:color w:val="000000"/>
          </w:rPr>
          <w:t>here</w:t>
        </w:r>
      </w:hyperlink>
      <w:r w:rsidRPr="00856CBB">
        <w:rPr>
          <w:rFonts w:asciiTheme="minorHAnsi" w:hAnsiTheme="minorHAnsi" w:cstheme="minorHAnsi"/>
          <w:color w:val="323130"/>
        </w:rPr>
        <w:t> for the most up to date partner resources for COVID-19.</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 </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lastRenderedPageBreak/>
        <w:t>You can find the </w:t>
      </w:r>
      <w:hyperlink r:id="rId78" w:tooltip="https://www.hpsc.ie/a-z/respiratory/coronavirus/novelcoronavirus/covid-19a-z/" w:history="1">
        <w:r w:rsidRPr="00856CBB">
          <w:rPr>
            <w:rStyle w:val="Hyperlink"/>
            <w:rFonts w:asciiTheme="minorHAnsi" w:hAnsiTheme="minorHAnsi" w:cstheme="minorHAnsi"/>
          </w:rPr>
          <w:t>COVID-19 A-Z information here</w:t>
        </w:r>
      </w:hyperlink>
      <w:r w:rsidRPr="00856CBB">
        <w:rPr>
          <w:rFonts w:asciiTheme="minorHAnsi" w:hAnsiTheme="minorHAnsi" w:cstheme="minorHAnsi"/>
          <w:color w:val="323130"/>
        </w:rPr>
        <w:t> from the HSE’s Health Protection Surveillance Centre (HPSC).</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 Please also check the Healthy Ireland site </w:t>
      </w:r>
      <w:hyperlink r:id="rId79" w:tooltip="https://www.gov.ie/en/campaigns/healthy-ireland/?referrer=http://www.gov.ie/healthyireland/" w:history="1">
        <w:r w:rsidRPr="00856CBB">
          <w:rPr>
            <w:rStyle w:val="Hyperlink"/>
            <w:rFonts w:asciiTheme="minorHAnsi" w:hAnsiTheme="minorHAnsi" w:cstheme="minorHAnsi"/>
          </w:rPr>
          <w:t>here</w:t>
        </w:r>
      </w:hyperlink>
      <w:r w:rsidRPr="00856CBB">
        <w:rPr>
          <w:rFonts w:asciiTheme="minorHAnsi" w:hAnsiTheme="minorHAnsi" w:cstheme="minorHAnsi"/>
          <w:color w:val="323130"/>
        </w:rPr>
        <w:t> with further resources and information on the Keep Well campaign.</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 You can view the latest information on how Ireland is responding to cases of COVID-19 </w:t>
      </w:r>
      <w:hyperlink r:id="rId80" w:tooltip="https://www.gov.ie/en/campaigns/c36c85-covid-19-coronavirus/" w:history="1">
        <w:r w:rsidRPr="00856CBB">
          <w:rPr>
            <w:rStyle w:val="Hyperlink"/>
            <w:rFonts w:asciiTheme="minorHAnsi" w:hAnsiTheme="minorHAnsi" w:cstheme="minorHAnsi"/>
          </w:rPr>
          <w:t>here</w:t>
        </w:r>
      </w:hyperlink>
      <w:r w:rsidRPr="00856CBB">
        <w:rPr>
          <w:rFonts w:asciiTheme="minorHAnsi" w:hAnsiTheme="minorHAnsi" w:cstheme="minorHAnsi"/>
          <w:color w:val="323130"/>
        </w:rPr>
        <w:t>.</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 Ireland’s COVID-19 Data Hub is </w:t>
      </w:r>
      <w:hyperlink r:id="rId81" w:tooltip="https://covid19ireland-geohive.hub.arcgis.com/" w:history="1">
        <w:r w:rsidRPr="00856CBB">
          <w:rPr>
            <w:rStyle w:val="Hyperlink"/>
            <w:rFonts w:asciiTheme="minorHAnsi" w:hAnsiTheme="minorHAnsi" w:cstheme="minorHAnsi"/>
          </w:rPr>
          <w:t>available here</w:t>
        </w:r>
      </w:hyperlink>
      <w:r w:rsidRPr="00856CBB">
        <w:rPr>
          <w:rFonts w:asciiTheme="minorHAnsi" w:hAnsiTheme="minorHAnsi" w:cstheme="minorHAnsi"/>
          <w:color w:val="323130"/>
        </w:rPr>
        <w:t>.</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r w:rsidRPr="00856CBB">
        <w:rPr>
          <w:rFonts w:asciiTheme="minorHAnsi" w:hAnsiTheme="minorHAnsi" w:cstheme="minorHAnsi"/>
          <w:color w:val="323130"/>
        </w:rPr>
        <w:t> Many thanks and best wishes,</w:t>
      </w:r>
    </w:p>
    <w:p w:rsidR="00856CBB" w:rsidRPr="00856CBB" w:rsidRDefault="00856CBB" w:rsidP="00856CBB">
      <w:pPr>
        <w:pStyle w:val="NormalWeb"/>
        <w:shd w:val="clear" w:color="auto" w:fill="FFFFFF"/>
        <w:spacing w:line="231" w:lineRule="atLeast"/>
        <w:rPr>
          <w:rFonts w:asciiTheme="minorHAnsi" w:hAnsiTheme="minorHAnsi" w:cstheme="minorHAnsi"/>
          <w:color w:val="323130"/>
        </w:rPr>
      </w:pPr>
    </w:p>
    <w:p w:rsidR="00856CBB" w:rsidRDefault="00856CBB" w:rsidP="00856CBB">
      <w:pPr>
        <w:rPr>
          <w:color w:val="000000"/>
          <w:sz w:val="24"/>
          <w:szCs w:val="24"/>
        </w:rPr>
      </w:pPr>
      <w:r>
        <w:rPr>
          <w:noProof/>
          <w:color w:val="000000"/>
          <w:sz w:val="24"/>
          <w:szCs w:val="24"/>
          <w:lang w:eastAsia="en-IE"/>
        </w:rPr>
        <w:drawing>
          <wp:inline distT="0" distB="0" distL="0" distR="0">
            <wp:extent cx="3027045" cy="1207135"/>
            <wp:effectExtent l="0" t="0" r="1905" b="0"/>
            <wp:docPr id="11" name="Picture 11" descr="cid:image004.png@01D7AA44.A66F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7AA44.A66F2980"/>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3027045" cy="1207135"/>
                    </a:xfrm>
                    <a:prstGeom prst="rect">
                      <a:avLst/>
                    </a:prstGeom>
                    <a:noFill/>
                    <a:ln>
                      <a:noFill/>
                    </a:ln>
                  </pic:spPr>
                </pic:pic>
              </a:graphicData>
            </a:graphic>
          </wp:inline>
        </w:drawing>
      </w:r>
    </w:p>
    <w:p w:rsidR="00856CBB" w:rsidRPr="003647D9" w:rsidRDefault="00856CBB" w:rsidP="003647D9">
      <w:pPr>
        <w:jc w:val="both"/>
        <w:rPr>
          <w:rFonts w:asciiTheme="minorHAnsi" w:hAnsiTheme="minorHAnsi" w:cstheme="minorHAnsi"/>
          <w:sz w:val="24"/>
          <w:szCs w:val="24"/>
        </w:rPr>
      </w:pPr>
    </w:p>
    <w:sectPr w:rsidR="00856CBB" w:rsidRPr="003647D9">
      <w:footerReference w:type="default" r:id="rId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6E81" w:rsidRDefault="002E6E81" w:rsidP="00EE5F1B">
      <w:r>
        <w:separator/>
      </w:r>
    </w:p>
  </w:endnote>
  <w:endnote w:type="continuationSeparator" w:id="0">
    <w:p w:rsidR="002E6E81" w:rsidRDefault="002E6E81" w:rsidP="00EE5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983656"/>
      <w:docPartObj>
        <w:docPartGallery w:val="Page Numbers (Bottom of Page)"/>
        <w:docPartUnique/>
      </w:docPartObj>
    </w:sdtPr>
    <w:sdtEndPr>
      <w:rPr>
        <w:noProof/>
      </w:rPr>
    </w:sdtEndPr>
    <w:sdtContent>
      <w:p w:rsidR="00EE5F1B" w:rsidRDefault="00EE5F1B">
        <w:pPr>
          <w:pStyle w:val="Footer"/>
          <w:jc w:val="right"/>
        </w:pPr>
        <w:r>
          <w:fldChar w:fldCharType="begin"/>
        </w:r>
        <w:r>
          <w:instrText xml:space="preserve"> PAGE   \* MERGEFORMAT </w:instrText>
        </w:r>
        <w:r>
          <w:fldChar w:fldCharType="separate"/>
        </w:r>
        <w:r w:rsidR="00D00BE2">
          <w:rPr>
            <w:noProof/>
          </w:rPr>
          <w:t>2</w:t>
        </w:r>
        <w:r>
          <w:rPr>
            <w:noProof/>
          </w:rPr>
          <w:fldChar w:fldCharType="end"/>
        </w:r>
      </w:p>
    </w:sdtContent>
  </w:sdt>
  <w:p w:rsidR="00EE5F1B" w:rsidRDefault="00EE5F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6E81" w:rsidRDefault="002E6E81" w:rsidP="00EE5F1B">
      <w:r>
        <w:separator/>
      </w:r>
    </w:p>
  </w:footnote>
  <w:footnote w:type="continuationSeparator" w:id="0">
    <w:p w:rsidR="002E6E81" w:rsidRDefault="002E6E81" w:rsidP="00EE5F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D6860"/>
    <w:multiLevelType w:val="hybridMultilevel"/>
    <w:tmpl w:val="C640072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3D1B7437"/>
    <w:multiLevelType w:val="multilevel"/>
    <w:tmpl w:val="4910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CF337C"/>
    <w:multiLevelType w:val="multilevel"/>
    <w:tmpl w:val="AEB2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DDB"/>
    <w:rsid w:val="000D2750"/>
    <w:rsid w:val="000E220A"/>
    <w:rsid w:val="0011106E"/>
    <w:rsid w:val="002B5F66"/>
    <w:rsid w:val="002E6E81"/>
    <w:rsid w:val="003647D9"/>
    <w:rsid w:val="003C645B"/>
    <w:rsid w:val="00856CBB"/>
    <w:rsid w:val="0086293F"/>
    <w:rsid w:val="00876982"/>
    <w:rsid w:val="008D15BC"/>
    <w:rsid w:val="00914DDB"/>
    <w:rsid w:val="00AF3C89"/>
    <w:rsid w:val="00C35D01"/>
    <w:rsid w:val="00D00BE2"/>
    <w:rsid w:val="00D86F72"/>
    <w:rsid w:val="00EE5F1B"/>
    <w:rsid w:val="00F941B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D613C"/>
  <w15:chartTrackingRefBased/>
  <w15:docId w15:val="{FF99DD06-B06B-48B1-8156-FF2D4AC45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DD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14DDB"/>
    <w:pPr>
      <w:spacing w:after="240"/>
      <w:contextualSpacing/>
    </w:pPr>
    <w:rPr>
      <w:rFonts w:asciiTheme="majorHAnsi" w:eastAsiaTheme="majorEastAsia" w:hAnsiTheme="majorHAnsi" w:cstheme="majorBidi"/>
      <w:b/>
      <w:color w:val="1F4E79" w:themeColor="accent1" w:themeShade="80"/>
      <w:spacing w:val="-10"/>
      <w:kern w:val="28"/>
      <w:sz w:val="76"/>
      <w:szCs w:val="56"/>
      <w:lang w:val="en-US"/>
    </w:rPr>
  </w:style>
  <w:style w:type="character" w:customStyle="1" w:styleId="TitleChar">
    <w:name w:val="Title Char"/>
    <w:basedOn w:val="DefaultParagraphFont"/>
    <w:link w:val="Title"/>
    <w:uiPriority w:val="10"/>
    <w:rsid w:val="00914DDB"/>
    <w:rPr>
      <w:rFonts w:asciiTheme="majorHAnsi" w:eastAsiaTheme="majorEastAsia" w:hAnsiTheme="majorHAnsi" w:cstheme="majorBidi"/>
      <w:b/>
      <w:color w:val="1F4E79" w:themeColor="accent1" w:themeShade="80"/>
      <w:spacing w:val="-10"/>
      <w:kern w:val="28"/>
      <w:sz w:val="76"/>
      <w:szCs w:val="56"/>
      <w:lang w:val="en-US"/>
    </w:rPr>
  </w:style>
  <w:style w:type="character" w:styleId="Hyperlink">
    <w:name w:val="Hyperlink"/>
    <w:basedOn w:val="DefaultParagraphFont"/>
    <w:uiPriority w:val="99"/>
    <w:unhideWhenUsed/>
    <w:rsid w:val="00914DDB"/>
    <w:rPr>
      <w:color w:val="0000FF"/>
      <w:u w:val="single"/>
    </w:rPr>
  </w:style>
  <w:style w:type="paragraph" w:styleId="NormalWeb">
    <w:name w:val="Normal (Web)"/>
    <w:basedOn w:val="Normal"/>
    <w:uiPriority w:val="99"/>
    <w:semiHidden/>
    <w:unhideWhenUsed/>
    <w:rsid w:val="002B5F66"/>
    <w:pPr>
      <w:spacing w:before="100" w:beforeAutospacing="1" w:after="100" w:afterAutospacing="1"/>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3647D9"/>
    <w:rPr>
      <w:b/>
      <w:bCs/>
    </w:rPr>
  </w:style>
  <w:style w:type="paragraph" w:styleId="Header">
    <w:name w:val="header"/>
    <w:basedOn w:val="Normal"/>
    <w:link w:val="HeaderChar"/>
    <w:uiPriority w:val="99"/>
    <w:unhideWhenUsed/>
    <w:rsid w:val="00EE5F1B"/>
    <w:pPr>
      <w:tabs>
        <w:tab w:val="center" w:pos="4513"/>
        <w:tab w:val="right" w:pos="9026"/>
      </w:tabs>
    </w:pPr>
  </w:style>
  <w:style w:type="character" w:customStyle="1" w:styleId="HeaderChar">
    <w:name w:val="Header Char"/>
    <w:basedOn w:val="DefaultParagraphFont"/>
    <w:link w:val="Header"/>
    <w:uiPriority w:val="99"/>
    <w:rsid w:val="00EE5F1B"/>
    <w:rPr>
      <w:rFonts w:ascii="Calibri" w:hAnsi="Calibri" w:cs="Calibri"/>
    </w:rPr>
  </w:style>
  <w:style w:type="paragraph" w:styleId="Footer">
    <w:name w:val="footer"/>
    <w:basedOn w:val="Normal"/>
    <w:link w:val="FooterChar"/>
    <w:uiPriority w:val="99"/>
    <w:unhideWhenUsed/>
    <w:rsid w:val="00EE5F1B"/>
    <w:pPr>
      <w:tabs>
        <w:tab w:val="center" w:pos="4513"/>
        <w:tab w:val="right" w:pos="9026"/>
      </w:tabs>
    </w:pPr>
  </w:style>
  <w:style w:type="character" w:customStyle="1" w:styleId="FooterChar">
    <w:name w:val="Footer Char"/>
    <w:basedOn w:val="DefaultParagraphFont"/>
    <w:link w:val="Footer"/>
    <w:uiPriority w:val="99"/>
    <w:rsid w:val="00EE5F1B"/>
    <w:rPr>
      <w:rFonts w:ascii="Calibri" w:hAnsi="Calibri" w:cs="Calibri"/>
    </w:rPr>
  </w:style>
  <w:style w:type="paragraph" w:styleId="ListParagraph">
    <w:name w:val="List Paragraph"/>
    <w:basedOn w:val="Normal"/>
    <w:uiPriority w:val="34"/>
    <w:qFormat/>
    <w:rsid w:val="008D15BC"/>
    <w:pPr>
      <w:spacing w:after="200" w:line="276" w:lineRule="auto"/>
      <w:ind w:left="720"/>
      <w:contextualSpacing/>
    </w:pPr>
    <w:rPr>
      <w:rFonts w:asciiTheme="minorHAnsi" w:hAnsiTheme="minorHAnsi" w:cstheme="minorBidi"/>
    </w:rPr>
  </w:style>
  <w:style w:type="paragraph" w:customStyle="1" w:styleId="p7">
    <w:name w:val="p7"/>
    <w:basedOn w:val="Normal"/>
    <w:rsid w:val="008D15BC"/>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s1">
    <w:name w:val="s1"/>
    <w:basedOn w:val="DefaultParagraphFont"/>
    <w:rsid w:val="008D15BC"/>
  </w:style>
  <w:style w:type="paragraph" w:customStyle="1" w:styleId="p2">
    <w:name w:val="p2"/>
    <w:basedOn w:val="Normal"/>
    <w:rsid w:val="008D15BC"/>
    <w:pPr>
      <w:spacing w:before="100" w:beforeAutospacing="1" w:after="100" w:afterAutospacing="1"/>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225375">
      <w:bodyDiv w:val="1"/>
      <w:marLeft w:val="0"/>
      <w:marRight w:val="0"/>
      <w:marTop w:val="0"/>
      <w:marBottom w:val="0"/>
      <w:divBdr>
        <w:top w:val="none" w:sz="0" w:space="0" w:color="auto"/>
        <w:left w:val="none" w:sz="0" w:space="0" w:color="auto"/>
        <w:bottom w:val="none" w:sz="0" w:space="0" w:color="auto"/>
        <w:right w:val="none" w:sz="0" w:space="0" w:color="auto"/>
      </w:divBdr>
    </w:div>
    <w:div w:id="211502632">
      <w:bodyDiv w:val="1"/>
      <w:marLeft w:val="0"/>
      <w:marRight w:val="0"/>
      <w:marTop w:val="0"/>
      <w:marBottom w:val="0"/>
      <w:divBdr>
        <w:top w:val="none" w:sz="0" w:space="0" w:color="auto"/>
        <w:left w:val="none" w:sz="0" w:space="0" w:color="auto"/>
        <w:bottom w:val="none" w:sz="0" w:space="0" w:color="auto"/>
        <w:right w:val="none" w:sz="0" w:space="0" w:color="auto"/>
      </w:divBdr>
    </w:div>
    <w:div w:id="482087467">
      <w:bodyDiv w:val="1"/>
      <w:marLeft w:val="0"/>
      <w:marRight w:val="0"/>
      <w:marTop w:val="0"/>
      <w:marBottom w:val="0"/>
      <w:divBdr>
        <w:top w:val="none" w:sz="0" w:space="0" w:color="auto"/>
        <w:left w:val="none" w:sz="0" w:space="0" w:color="auto"/>
        <w:bottom w:val="none" w:sz="0" w:space="0" w:color="auto"/>
        <w:right w:val="none" w:sz="0" w:space="0" w:color="auto"/>
      </w:divBdr>
      <w:divsChild>
        <w:div w:id="1582257686">
          <w:marLeft w:val="0"/>
          <w:marRight w:val="0"/>
          <w:marTop w:val="0"/>
          <w:marBottom w:val="675"/>
          <w:divBdr>
            <w:top w:val="none" w:sz="0" w:space="0" w:color="auto"/>
            <w:left w:val="none" w:sz="0" w:space="0" w:color="auto"/>
            <w:bottom w:val="none" w:sz="0" w:space="0" w:color="auto"/>
            <w:right w:val="none" w:sz="0" w:space="0" w:color="auto"/>
          </w:divBdr>
          <w:divsChild>
            <w:div w:id="1501771358">
              <w:marLeft w:val="0"/>
              <w:marRight w:val="0"/>
              <w:marTop w:val="0"/>
              <w:marBottom w:val="0"/>
              <w:divBdr>
                <w:top w:val="none" w:sz="0" w:space="0" w:color="auto"/>
                <w:left w:val="none" w:sz="0" w:space="0" w:color="auto"/>
                <w:bottom w:val="none" w:sz="0" w:space="0" w:color="auto"/>
                <w:right w:val="none" w:sz="0" w:space="0" w:color="auto"/>
              </w:divBdr>
              <w:divsChild>
                <w:div w:id="666447460">
                  <w:marLeft w:val="0"/>
                  <w:marRight w:val="0"/>
                  <w:marTop w:val="0"/>
                  <w:marBottom w:val="0"/>
                  <w:divBdr>
                    <w:top w:val="none" w:sz="0" w:space="0" w:color="auto"/>
                    <w:left w:val="none" w:sz="0" w:space="0" w:color="auto"/>
                    <w:bottom w:val="none" w:sz="0" w:space="0" w:color="auto"/>
                    <w:right w:val="none" w:sz="0" w:space="0" w:color="auto"/>
                  </w:divBdr>
                  <w:divsChild>
                    <w:div w:id="87955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155104">
      <w:bodyDiv w:val="1"/>
      <w:marLeft w:val="0"/>
      <w:marRight w:val="0"/>
      <w:marTop w:val="0"/>
      <w:marBottom w:val="0"/>
      <w:divBdr>
        <w:top w:val="none" w:sz="0" w:space="0" w:color="auto"/>
        <w:left w:val="none" w:sz="0" w:space="0" w:color="auto"/>
        <w:bottom w:val="none" w:sz="0" w:space="0" w:color="auto"/>
        <w:right w:val="none" w:sz="0" w:space="0" w:color="auto"/>
      </w:divBdr>
    </w:div>
    <w:div w:id="730232423">
      <w:bodyDiv w:val="1"/>
      <w:marLeft w:val="0"/>
      <w:marRight w:val="0"/>
      <w:marTop w:val="0"/>
      <w:marBottom w:val="0"/>
      <w:divBdr>
        <w:top w:val="none" w:sz="0" w:space="0" w:color="auto"/>
        <w:left w:val="none" w:sz="0" w:space="0" w:color="auto"/>
        <w:bottom w:val="none" w:sz="0" w:space="0" w:color="auto"/>
        <w:right w:val="none" w:sz="0" w:space="0" w:color="auto"/>
      </w:divBdr>
      <w:divsChild>
        <w:div w:id="716054958">
          <w:marLeft w:val="0"/>
          <w:marRight w:val="0"/>
          <w:marTop w:val="0"/>
          <w:marBottom w:val="675"/>
          <w:divBdr>
            <w:top w:val="none" w:sz="0" w:space="0" w:color="auto"/>
            <w:left w:val="none" w:sz="0" w:space="0" w:color="auto"/>
            <w:bottom w:val="none" w:sz="0" w:space="0" w:color="auto"/>
            <w:right w:val="none" w:sz="0" w:space="0" w:color="auto"/>
          </w:divBdr>
          <w:divsChild>
            <w:div w:id="276761688">
              <w:marLeft w:val="0"/>
              <w:marRight w:val="0"/>
              <w:marTop w:val="0"/>
              <w:marBottom w:val="0"/>
              <w:divBdr>
                <w:top w:val="none" w:sz="0" w:space="0" w:color="auto"/>
                <w:left w:val="none" w:sz="0" w:space="0" w:color="auto"/>
                <w:bottom w:val="none" w:sz="0" w:space="0" w:color="auto"/>
                <w:right w:val="none" w:sz="0" w:space="0" w:color="auto"/>
              </w:divBdr>
              <w:divsChild>
                <w:div w:id="1028683841">
                  <w:marLeft w:val="0"/>
                  <w:marRight w:val="0"/>
                  <w:marTop w:val="0"/>
                  <w:marBottom w:val="0"/>
                  <w:divBdr>
                    <w:top w:val="none" w:sz="0" w:space="0" w:color="auto"/>
                    <w:left w:val="none" w:sz="0" w:space="0" w:color="auto"/>
                    <w:bottom w:val="none" w:sz="0" w:space="0" w:color="auto"/>
                    <w:right w:val="none" w:sz="0" w:space="0" w:color="auto"/>
                  </w:divBdr>
                  <w:divsChild>
                    <w:div w:id="20181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159108">
      <w:bodyDiv w:val="1"/>
      <w:marLeft w:val="0"/>
      <w:marRight w:val="0"/>
      <w:marTop w:val="0"/>
      <w:marBottom w:val="0"/>
      <w:divBdr>
        <w:top w:val="none" w:sz="0" w:space="0" w:color="auto"/>
        <w:left w:val="none" w:sz="0" w:space="0" w:color="auto"/>
        <w:bottom w:val="none" w:sz="0" w:space="0" w:color="auto"/>
        <w:right w:val="none" w:sz="0" w:space="0" w:color="auto"/>
      </w:divBdr>
      <w:divsChild>
        <w:div w:id="636224090">
          <w:marLeft w:val="0"/>
          <w:marRight w:val="0"/>
          <w:marTop w:val="0"/>
          <w:marBottom w:val="675"/>
          <w:divBdr>
            <w:top w:val="none" w:sz="0" w:space="0" w:color="auto"/>
            <w:left w:val="none" w:sz="0" w:space="0" w:color="auto"/>
            <w:bottom w:val="none" w:sz="0" w:space="0" w:color="auto"/>
            <w:right w:val="none" w:sz="0" w:space="0" w:color="auto"/>
          </w:divBdr>
          <w:divsChild>
            <w:div w:id="1556769664">
              <w:marLeft w:val="0"/>
              <w:marRight w:val="0"/>
              <w:marTop w:val="0"/>
              <w:marBottom w:val="0"/>
              <w:divBdr>
                <w:top w:val="none" w:sz="0" w:space="0" w:color="auto"/>
                <w:left w:val="none" w:sz="0" w:space="0" w:color="auto"/>
                <w:bottom w:val="none" w:sz="0" w:space="0" w:color="auto"/>
                <w:right w:val="none" w:sz="0" w:space="0" w:color="auto"/>
              </w:divBdr>
              <w:divsChild>
                <w:div w:id="629282036">
                  <w:marLeft w:val="0"/>
                  <w:marRight w:val="0"/>
                  <w:marTop w:val="0"/>
                  <w:marBottom w:val="0"/>
                  <w:divBdr>
                    <w:top w:val="none" w:sz="0" w:space="0" w:color="auto"/>
                    <w:left w:val="none" w:sz="0" w:space="0" w:color="auto"/>
                    <w:bottom w:val="none" w:sz="0" w:space="0" w:color="auto"/>
                    <w:right w:val="none" w:sz="0" w:space="0" w:color="auto"/>
                  </w:divBdr>
                  <w:divsChild>
                    <w:div w:id="11337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901356">
      <w:bodyDiv w:val="1"/>
      <w:marLeft w:val="0"/>
      <w:marRight w:val="0"/>
      <w:marTop w:val="0"/>
      <w:marBottom w:val="0"/>
      <w:divBdr>
        <w:top w:val="none" w:sz="0" w:space="0" w:color="auto"/>
        <w:left w:val="none" w:sz="0" w:space="0" w:color="auto"/>
        <w:bottom w:val="none" w:sz="0" w:space="0" w:color="auto"/>
        <w:right w:val="none" w:sz="0" w:space="0" w:color="auto"/>
      </w:divBdr>
    </w:div>
    <w:div w:id="1219393526">
      <w:bodyDiv w:val="1"/>
      <w:marLeft w:val="0"/>
      <w:marRight w:val="0"/>
      <w:marTop w:val="0"/>
      <w:marBottom w:val="0"/>
      <w:divBdr>
        <w:top w:val="none" w:sz="0" w:space="0" w:color="auto"/>
        <w:left w:val="none" w:sz="0" w:space="0" w:color="auto"/>
        <w:bottom w:val="none" w:sz="0" w:space="0" w:color="auto"/>
        <w:right w:val="none" w:sz="0" w:space="0" w:color="auto"/>
      </w:divBdr>
    </w:div>
    <w:div w:id="1906332318">
      <w:bodyDiv w:val="1"/>
      <w:marLeft w:val="0"/>
      <w:marRight w:val="0"/>
      <w:marTop w:val="0"/>
      <w:marBottom w:val="0"/>
      <w:divBdr>
        <w:top w:val="none" w:sz="0" w:space="0" w:color="auto"/>
        <w:left w:val="none" w:sz="0" w:space="0" w:color="auto"/>
        <w:bottom w:val="none" w:sz="0" w:space="0" w:color="auto"/>
        <w:right w:val="none" w:sz="0" w:space="0" w:color="auto"/>
      </w:divBdr>
      <w:divsChild>
        <w:div w:id="131796072">
          <w:marLeft w:val="0"/>
          <w:marRight w:val="0"/>
          <w:marTop w:val="0"/>
          <w:marBottom w:val="675"/>
          <w:divBdr>
            <w:top w:val="none" w:sz="0" w:space="0" w:color="auto"/>
            <w:left w:val="none" w:sz="0" w:space="0" w:color="auto"/>
            <w:bottom w:val="none" w:sz="0" w:space="0" w:color="auto"/>
            <w:right w:val="none" w:sz="0" w:space="0" w:color="auto"/>
          </w:divBdr>
          <w:divsChild>
            <w:div w:id="1389954432">
              <w:marLeft w:val="0"/>
              <w:marRight w:val="0"/>
              <w:marTop w:val="0"/>
              <w:marBottom w:val="0"/>
              <w:divBdr>
                <w:top w:val="none" w:sz="0" w:space="0" w:color="auto"/>
                <w:left w:val="none" w:sz="0" w:space="0" w:color="auto"/>
                <w:bottom w:val="none" w:sz="0" w:space="0" w:color="auto"/>
                <w:right w:val="none" w:sz="0" w:space="0" w:color="auto"/>
              </w:divBdr>
              <w:divsChild>
                <w:div w:id="503591721">
                  <w:marLeft w:val="0"/>
                  <w:marRight w:val="0"/>
                  <w:marTop w:val="0"/>
                  <w:marBottom w:val="0"/>
                  <w:divBdr>
                    <w:top w:val="none" w:sz="0" w:space="0" w:color="auto"/>
                    <w:left w:val="none" w:sz="0" w:space="0" w:color="auto"/>
                    <w:bottom w:val="none" w:sz="0" w:space="0" w:color="auto"/>
                    <w:right w:val="none" w:sz="0" w:space="0" w:color="auto"/>
                  </w:divBdr>
                  <w:divsChild>
                    <w:div w:id="96038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canner.topsec.com/?r=show&amp;d=2304&amp;u=https%3A%2F%2Fbarnardos.us5.list-manage.com%2Ftrack%2Fclick%3Fu%3D4152bdc8473f38b88bf0eeb9a%26id%3D06b3266bab%26e%3D07353ef191&amp;t=b177e87de50f9113171c9427e4204fc227014193" TargetMode="External"/><Relationship Id="rId26" Type="http://schemas.openxmlformats.org/officeDocument/2006/relationships/image" Target="media/image9.jpeg"/><Relationship Id="rId39" Type="http://schemas.openxmlformats.org/officeDocument/2006/relationships/hyperlink" Target="https://www.create-ireland.ie/projectsubpage/aic-awards/" TargetMode="External"/><Relationship Id="rId21" Type="http://schemas.openxmlformats.org/officeDocument/2006/relationships/image" Target="media/image7.png"/><Relationship Id="rId34" Type="http://schemas.openxmlformats.org/officeDocument/2006/relationships/image" Target="cid:image006.png@01D7A43C.9311F6A0" TargetMode="External"/><Relationship Id="rId42" Type="http://schemas.openxmlformats.org/officeDocument/2006/relationships/hyperlink" Target="mailto:support@create-ireland.ie" TargetMode="External"/><Relationship Id="rId47" Type="http://schemas.openxmlformats.org/officeDocument/2006/relationships/hyperlink" Target="https://scanner.topsec.com/?d=2304&amp;r=show&amp;t=e330fd0b9314cb3fb5c737cf1ff7bd24f674e921&amp;u=https%3A%2F%2Fwww.gov.ie%2Fen%2Fpress-release%2F7894b-post-cabinet-statement-resilience-and-recovery-the-path-ahead%2F%3Freferrer%3Dhttp%3A%2F%2Fwww.gov.ie%2Fen%2Fpress-release%2F0bd80-new-public-health-measures-announced-the-path-ahead%2F" TargetMode="External"/><Relationship Id="rId50" Type="http://schemas.openxmlformats.org/officeDocument/2006/relationships/hyperlink" Target="https://scanner.topsec.com/?d=2304&amp;r=show&amp;t=ebc9aea298bf23fceeb62ed54a1b18309b2648b9&amp;u=https%3A%2F%2Fwww2.hse.ie%2Fscreening-and-vaccinations%2Fcovid-19-vaccine%2Fget-the-vaccine%2Ffind-a-covid-19-vaccination-centre%2F" TargetMode="External"/><Relationship Id="rId55" Type="http://schemas.openxmlformats.org/officeDocument/2006/relationships/hyperlink" Target="https://scanner.topsec.com/?d=2304&amp;r=show&amp;t=4253f0f16a82b8edad277e92d79d40124e7bb832&amp;u=https%3A%2F%2Fcovid-19.geohive.ie%2Fpages%2Fvaccinations" TargetMode="External"/><Relationship Id="rId63" Type="http://schemas.openxmlformats.org/officeDocument/2006/relationships/hyperlink" Target="https://scanner.topsec.com/?d=2304&amp;r=show&amp;t=0927b6f984ca6fce4b8ead5641f53732772a4def&amp;u=https%3A%2F%2Fwww2.hse.ie%2FApps%2FServices%2FPharmaciesServiceList.aspx" TargetMode="External"/><Relationship Id="rId68" Type="http://schemas.openxmlformats.org/officeDocument/2006/relationships/hyperlink" Target="https://scanner.topsec.com/?d=2304&amp;r=show&amp;t=77ed1c545eabdd85754416461e438aa64e44c8c5&amp;u=https%3A%2F%2Fwww.hse.ie%2Feng%2Fhealth%2Fimmunisation%2Fhcpinfo%2Fguidelines%2Fcovid19.pdf" TargetMode="External"/><Relationship Id="rId76" Type="http://schemas.openxmlformats.org/officeDocument/2006/relationships/hyperlink" Target="https://scanner.topsec.com/?d=2304&amp;r=show&amp;t=dd668c9ecf613147289f1169b3425254728e0211&amp;u=www.hpsc.ie" TargetMode="External"/><Relationship Id="rId84"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scanner.topsec.com/?d=2304&amp;r=show&amp;t=2a6045c7dec96033b65a8c7752a71010da015207&amp;u=https%3A%2F%2Fwww.hpsc.ie%2Fa-z%2Frespiratory%2Fcoronavirus%2Fnovelcoronavirus%2Fguidance%2Femployersemployeesguidance%2FHospitality%2520guidance.pdf" TargetMode="External"/><Relationship Id="rId2" Type="http://schemas.openxmlformats.org/officeDocument/2006/relationships/styles" Target="styles.xml"/><Relationship Id="rId16" Type="http://schemas.openxmlformats.org/officeDocument/2006/relationships/hyperlink" Target="https://www.oco.ie/childrens-rights/child-talks" TargetMode="External"/><Relationship Id="rId29" Type="http://schemas.openxmlformats.org/officeDocument/2006/relationships/hyperlink" Target="https://www.facebook.com/hashtag/covid?__eep__=6&amp;__cft__%5b0%5d=AZUPGQnUVhQiMIHplmc-sAS7x7j4fCSyGmD8immyqET_CfIO4gcIQaeBgtR5KMqiDuoQjguyDZPXJgRHle0lQfKNQ6MQK14WpzN5vBIwohk9XFQOpx2SzAUBhhlT8NHsieTqksQjHryFdrbiz0j3etZimVD9rB8NNdNUfc7AKF3Vv2dyzYhpzKlqky_fi64Yny4&amp;__tn__=*NK-R" TargetMode="External"/><Relationship Id="rId11" Type="http://schemas.openxmlformats.org/officeDocument/2006/relationships/image" Target="media/image2.png"/><Relationship Id="rId24" Type="http://schemas.openxmlformats.org/officeDocument/2006/relationships/hyperlink" Target="https://bookwhen.com/che" TargetMode="External"/><Relationship Id="rId32" Type="http://schemas.openxmlformats.org/officeDocument/2006/relationships/hyperlink" Target="mailto:hq@mymind.org" TargetMode="External"/><Relationship Id="rId37" Type="http://schemas.openxmlformats.org/officeDocument/2006/relationships/hyperlink" Target="http://www.communityfoundation.ie/" TargetMode="External"/><Relationship Id="rId40" Type="http://schemas.openxmlformats.org/officeDocument/2006/relationships/hyperlink" Target="https://www.create-ireland.ie/" TargetMode="External"/><Relationship Id="rId45" Type="http://schemas.openxmlformats.org/officeDocument/2006/relationships/hyperlink" Target="https://scanner.topsec.com/?d=2304&amp;r=show&amp;t=7d4a9566437f653d081d399363e2d5fb47eaed36&amp;u=https%3A%2F%2Fwww2.hse.ie%2Fscreening-and-vaccinations%2Fcovid-19-vaccine%2Fget-the-vaccine%2Fpregnancy%2F" TargetMode="External"/><Relationship Id="rId53" Type="http://schemas.openxmlformats.org/officeDocument/2006/relationships/hyperlink" Target="https://scanner.topsec.com/?d=2304&amp;r=show&amp;t=95c8c36551fe1b2a20644bcd5384d9671a94d839&amp;u=https%3A%2F%2Fwww2.hse.ie%2Fconditions%2Fcovid19%2Fcontact-tracing%2Fclose-contact%2F" TargetMode="External"/><Relationship Id="rId58" Type="http://schemas.openxmlformats.org/officeDocument/2006/relationships/hyperlink" Target="https://scanner.topsec.com/?d=2304&amp;r=show&amp;t=67694ca58f945220457d7a3f55bcced9ba88b494&amp;u=https%3A%2F%2Fwww2.hse.ie%2Fscreening-and-vaccinations%2Fcovid-19-vaccine%2Fget-the-vaccine%2Fdeciding-on-vaccination-for-12-to-15-year-olds%2F" TargetMode="External"/><Relationship Id="rId66" Type="http://schemas.openxmlformats.org/officeDocument/2006/relationships/hyperlink" Target="https://scanner.topsec.com/?d=2304&amp;r=show&amp;t=cfa208253ae3409daccec630ce078370c7184850&amp;u=https%3A%2F%2Fcovid19ireland-geohive.hub.arcgis.com%2Fpages%2Fvaccinations" TargetMode="External"/><Relationship Id="rId74" Type="http://schemas.openxmlformats.org/officeDocument/2006/relationships/hyperlink" Target="https://scanner.topsec.com/?d=2304&amp;r=show&amp;t=9abe83ffe08dfa945a3b5971b371833cd8d33dd1&amp;u=https%3A%2F%2Fwww2.hse.ie%2Fconditions%2Fcovid19%2F" TargetMode="External"/><Relationship Id="rId79" Type="http://schemas.openxmlformats.org/officeDocument/2006/relationships/hyperlink" Target="https://scanner.topsec.com/?d=2304&amp;r=show&amp;t=7393033dc04a181b66a6c7d97382c61deab9a4c3&amp;u=https%3A%2F%2Fwww.gov.ie%2Fen%2Fcampaigns%2Fhealthy-ireland%2F%3Freferrer%3Dhttp%3A%2F%2Fwww.gov.ie%2Fhealthyireland%2F" TargetMode="External"/><Relationship Id="rId5" Type="http://schemas.openxmlformats.org/officeDocument/2006/relationships/footnotes" Target="footnotes.xml"/><Relationship Id="rId61" Type="http://schemas.openxmlformats.org/officeDocument/2006/relationships/hyperlink" Target="https://scanner.topsec.com/?d=2304&amp;r=show&amp;t=a9661a1691502d97287c744ba13750f4ee7750b0&amp;u=https%3A%2F%2Fwww.hse.ie%2Feng%2Fhealth%2Fimmunisation%2Fhcpinfo%2Fcovid19vaccineinfo4hps%2Fwho-can-give-consent-for-young-people-aged-under-16.pdf" TargetMode="External"/><Relationship Id="rId82" Type="http://schemas.openxmlformats.org/officeDocument/2006/relationships/image" Target="media/image16.png"/><Relationship Id="rId19" Type="http://schemas.openxmlformats.org/officeDocument/2006/relationships/hyperlink" Target="https://shop.barnardos.ie/products/sharing-development-concerns-with-parents-a-guide-for-early-childhood-professionals?mc_cid=dac87d9f8b&amp;mc_eid=d81552f666" TargetMode="External"/><Relationship Id="rId4" Type="http://schemas.openxmlformats.org/officeDocument/2006/relationships/webSettings" Target="webSettings.xml"/><Relationship Id="rId9" Type="http://schemas.openxmlformats.org/officeDocument/2006/relationships/hyperlink" Target="http://www.wexfordcypsc.ie/wexford-parents-hub"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www.mymind.org/" TargetMode="External"/><Relationship Id="rId35" Type="http://schemas.openxmlformats.org/officeDocument/2006/relationships/image" Target="media/image13.png"/><Relationship Id="rId43" Type="http://schemas.openxmlformats.org/officeDocument/2006/relationships/hyperlink" Target="https://scanner.topsec.com/?d=2304&amp;r=show&amp;t=8c73e59f51f9f795d9b88d772a964ad18b63a103&amp;u=https%3A%2F%2Fwww2.hse.ie%2Fscreening-and-vaccinations%2Fcovid-19-vaccine%2Fget-the-vaccine%2Fsecond-dose-mrna-vaccine-after-a-first-dose-of-astrazeneca%2F" TargetMode="External"/><Relationship Id="rId48" Type="http://schemas.openxmlformats.org/officeDocument/2006/relationships/hyperlink" Target="https://scanner.topsec.com/?d=2304&amp;r=show&amp;t=f1d29e939a9a56f0c67d35b41482a3bec2d054a1&amp;u=https%3A%2F%2Fwww.gov.ie%2Fen%2Fpublication%2F3361b-public-health-updates%2F" TargetMode="External"/><Relationship Id="rId56" Type="http://schemas.openxmlformats.org/officeDocument/2006/relationships/hyperlink" Target="https://scanner.topsec.com/?d=2304&amp;r=show&amp;t=ebc9aea298bf23fceeb62ed54a1b18309b2648b9&amp;u=https%3A%2F%2Fwww2.hse.ie%2Fscreening-and-vaccinations%2Fcovid-19-vaccine%2Fget-the-vaccine%2Ffind-a-covid-19-vaccination-centre%2F" TargetMode="External"/><Relationship Id="rId64" Type="http://schemas.openxmlformats.org/officeDocument/2006/relationships/hyperlink" Target="https://scanner.topsec.com/?d=2304&amp;r=show&amp;t=90dadee5f03269fc99594b6b11f863b1e74a1dba&amp;u=https%3A%2F%2Fwww2.hse.ie%2Fscreening-and-vaccinations%2Fcovid-19-vaccine%2F" TargetMode="External"/><Relationship Id="rId69" Type="http://schemas.openxmlformats.org/officeDocument/2006/relationships/hyperlink" Target="https://scanner.topsec.com/?d=2304&amp;r=show&amp;t=e98c0eec31520824bbc52904fe190026eb7d795b&amp;u=https%3A%2F%2Fwww.hse.ie%2Feng%2Fhealth%2Fimmunisation%2Fhcpinfo%2Fcovid19vaccineinfo4hps%2F%3Futm_source%3DBroadcast%26utm_medium%3DEmail%26utm_campaign%3DCovid%252019%26utm_content%3DUpdate%2520on%2520vaccine%2520rollout%2520-%2520Staff%2520Update" TargetMode="External"/><Relationship Id="rId77" Type="http://schemas.openxmlformats.org/officeDocument/2006/relationships/hyperlink" Target="https://scanner.topsec.com/?d=1824&amp;u=https%3A%2F%2Fwww.hse.ie%2Feng%2Fservices%2Fnews%2Fnewsfeatures%2Fcovid19-updates%2Fpartner-resources%2F&amp;t=169b469b07509acc930b8cf02a9a1011eaf65111" TargetMode="External"/><Relationship Id="rId8" Type="http://schemas.openxmlformats.org/officeDocument/2006/relationships/hyperlink" Target="http://www.wexfordcypsc.ie" TargetMode="External"/><Relationship Id="rId51" Type="http://schemas.openxmlformats.org/officeDocument/2006/relationships/hyperlink" Target="https://scanner.topsec.com/?d=2304&amp;r=show&amp;t=e39174419d9025c158f8327e558a43837ebc07cb&amp;u=https%3A%2F%2Fwww2.hse.ie%2Fconditions%2Fcovid19%2Ftesting%2Fget-tested%2F" TargetMode="External"/><Relationship Id="rId72" Type="http://schemas.openxmlformats.org/officeDocument/2006/relationships/hyperlink" Target="https://scanner.topsec.com/?d=2304&amp;r=show&amp;t=288f8893a0a418a21df20ab7827ef81a58c6460c&amp;u=https%3A%2F%2Fwww.hpsc.ie%2Fa-z%2Frespiratory%2Fcoronavirus%2Fnovelcoronavirus%2Fguidance%2Fplacesofworshipguidance%2FCOVID_religious%2520settings.pdf" TargetMode="External"/><Relationship Id="rId80" Type="http://schemas.openxmlformats.org/officeDocument/2006/relationships/hyperlink" Target="https://scanner.topsec.com/?d=2304&amp;r=show&amp;t=a99bb71670f79403755b33358ecc4deed768892e&amp;u=https%3A%2F%2Fwww.gov.ie%2Fen%2Fcampaigns%2Fc36c85-covid-19-coronavirus%2F"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exfordmentalhealthassociation.ie/great-places-and-spaces-project/" TargetMode="External"/><Relationship Id="rId17" Type="http://schemas.openxmlformats.org/officeDocument/2006/relationships/image" Target="media/image5.png"/><Relationship Id="rId25" Type="http://schemas.openxmlformats.org/officeDocument/2006/relationships/hyperlink" Target="http://www.nosp.ie/"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hyperlink" Target="https://scanner.topsec.com/?d=2304&amp;r=show&amp;t=0927b6f984ca6fce4b8ead5641f53732772a4def&amp;u=https%3A%2F%2Fwww2.hse.ie%2FApps%2FServices%2FPharmaciesServiceList.aspx" TargetMode="External"/><Relationship Id="rId59" Type="http://schemas.openxmlformats.org/officeDocument/2006/relationships/hyperlink" Target="https://scanner.topsec.com/?d=2304&amp;r=show&amp;t=efa2aedba5f3b9760fbf0f22edd4440949f8c466&amp;u=https%3A%2F%2Fwww.gov.ie%2Fen%2Fservice%2Fregister-to-get-a-covid-19-vaccine%2F" TargetMode="External"/><Relationship Id="rId67" Type="http://schemas.openxmlformats.org/officeDocument/2006/relationships/hyperlink" Target="https://scanner.topsec.com/?d=2304&amp;r=show&amp;t=2717c6423e3872cec626457f1e892c53ebc21bb0&amp;u=https%3A%2F%2Fwww.gov.ie%2Fen%2Fpublication%2F39038-provisional-vaccine-allocation-groups%2F" TargetMode="External"/><Relationship Id="rId20" Type="http://schemas.openxmlformats.org/officeDocument/2006/relationships/image" Target="media/image6.png"/><Relationship Id="rId41" Type="http://schemas.openxmlformats.org/officeDocument/2006/relationships/hyperlink" Target="https://www.create-ireland.ie/projectsubpage/aic-awards/" TargetMode="External"/><Relationship Id="rId54" Type="http://schemas.openxmlformats.org/officeDocument/2006/relationships/hyperlink" Target="https://scanner.topsec.com/?d=2304&amp;r=show&amp;t=7d4a9566437f653d081d399363e2d5fb47eaed36&amp;u=https%3A%2F%2Fwww2.hse.ie%2Fscreening-and-vaccinations%2Fcovid-19-vaccine%2Fget-the-vaccine%2Fpregnancy%2F" TargetMode="External"/><Relationship Id="rId62" Type="http://schemas.openxmlformats.org/officeDocument/2006/relationships/hyperlink" Target="https://scanner.topsec.com/?d=2304&amp;r=show&amp;t=870f2bee0f241a94c975a333fa4e50f0dcc338a4&amp;u=https%3A%2F%2Fwww2.hse.ie%2Fservices%2Fcontact-the-hse%2F" TargetMode="External"/><Relationship Id="rId70" Type="http://schemas.openxmlformats.org/officeDocument/2006/relationships/hyperlink" Target="https://scanner.topsec.com/?d=2304&amp;r=show&amp;t=17a7e333d48ba35c59f3dd60bb28cc21aed499b6&amp;u=https%3A%2F%2Fwww.hse.ie%2Feng%2Fservices%2Fcovid-19-resources-and-translations%2Fcovid-19-irish-sign-language-resources%2Fcovid19-vaccine-irish-sign-language-resources.html" TargetMode="External"/><Relationship Id="rId75" Type="http://schemas.openxmlformats.org/officeDocument/2006/relationships/hyperlink" Target="https://scanner.topsec.com/?d=2304&amp;r=show&amp;t=0930e0b429bfda8a50a3c12023ffe813390e742f&amp;u=https%3A%2F%2Fwww.hpsc.ie%2Fa-z%2Frespiratory%2Fcoronavirus%2Fnovelcoronavirus%2F" TargetMode="External"/><Relationship Id="rId83" Type="http://schemas.openxmlformats.org/officeDocument/2006/relationships/image" Target="cid:image004.png@01D7AA44.A66F298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canner.topsec.com/?r=show&amp;d=2304&amp;u=https%3A%2F%2Fbarnardos.us5.list-manage.com%2Ftrack%2Fclick%3Fu%3D4152bdc8473f38b88bf0eeb9a%26id%3D30491b6553%26e%3D07353ef191&amp;t=3d672517126b2d0585127562d43a9b5ce4e426aa" TargetMode="External"/><Relationship Id="rId23" Type="http://schemas.openxmlformats.org/officeDocument/2006/relationships/hyperlink" Target="http://www.nosp.ie/" TargetMode="External"/><Relationship Id="rId28" Type="http://schemas.openxmlformats.org/officeDocument/2006/relationships/image" Target="media/image11.png"/><Relationship Id="rId36" Type="http://schemas.openxmlformats.org/officeDocument/2006/relationships/image" Target="media/image14.png"/><Relationship Id="rId49" Type="http://schemas.openxmlformats.org/officeDocument/2006/relationships/hyperlink" Target="https://scanner.topsec.com/?d=2304&amp;r=show&amp;t=8c73e59f51f9f795d9b88d772a964ad18b63a103&amp;u=https%3A%2F%2Fwww2.hse.ie%2Fscreening-and-vaccinations%2Fcovid-19-vaccine%2Fget-the-vaccine%2Fsecond-dose-mrna-vaccine-after-a-first-dose-of-astrazeneca%2F" TargetMode="External"/><Relationship Id="rId57" Type="http://schemas.openxmlformats.org/officeDocument/2006/relationships/hyperlink" Target="https://scanner.topsec.com/?d=2304&amp;r=show&amp;t=c28eda9d6820b7870187c52f50bf9cd7d4e6fe0e&amp;u=https%3A%2F%2Fwww2.hse.ie%2Fscreening-and-vaccinations%2Fcovid-19-vaccine%2Fget-the-vaccine%2Fhow-to-get-a-covid-19-vaccine-for-12-to-15-year-olds%2F%23giving-consent-for-your-child" TargetMode="External"/><Relationship Id="rId10" Type="http://schemas.openxmlformats.org/officeDocument/2006/relationships/hyperlink" Target="https://www.facebook.com/wexfordparentshub/" TargetMode="External"/><Relationship Id="rId31" Type="http://schemas.openxmlformats.org/officeDocument/2006/relationships/hyperlink" Target="http://mymind.org/" TargetMode="External"/><Relationship Id="rId44" Type="http://schemas.openxmlformats.org/officeDocument/2006/relationships/hyperlink" Target="https://scanner.topsec.com/?d=2304&amp;r=show&amp;t=7e20e5a57f625b816fcd9393bdb7b3b490bb5519&amp;u=https%3A%2F%2Fcovid19test.healthservice.ie%2Fhse-self-referral%2F" TargetMode="External"/><Relationship Id="rId52" Type="http://schemas.openxmlformats.org/officeDocument/2006/relationships/hyperlink" Target="https://scanner.topsec.com/?d=2304&amp;r=show&amp;t=7e20e5a57f625b816fcd9393bdb7b3b490bb5519&amp;u=https%3A%2F%2Fcovid19test.healthservice.ie%2Fhse-self-referral%2F" TargetMode="External"/><Relationship Id="rId60" Type="http://schemas.openxmlformats.org/officeDocument/2006/relationships/hyperlink" Target="https://scanner.topsec.com/?d=2304&amp;r=show&amp;t=8ee6a6316750f8e8ae5d4716b335edd0d54df078&amp;u=https%3A%2F%2Fwww2.hse.ie%2Fscreening-and-vaccinations%2Fcovid-19-vaccine%2Fuser-guide%2F" TargetMode="External"/><Relationship Id="rId65" Type="http://schemas.openxmlformats.org/officeDocument/2006/relationships/hyperlink" Target="https://scanner.topsec.com/?d=2304&amp;r=show&amp;t=bd0ed22b0b9cf5ce443099423c9f70f080feda93&amp;u=https%3A%2F%2Fwww.hse.ie%2Feng%2Fservices%2Fcovid-19-resources-and-translations%2Fcovid-19-vaccine-materials%2F" TargetMode="External"/><Relationship Id="rId73" Type="http://schemas.openxmlformats.org/officeDocument/2006/relationships/hyperlink" Target="https://scanner.topsec.com/?d=2304&amp;r=show&amp;t=ee5343cdcd8b6ba1623fd9224e0b76b24999476d&amp;u=https%3A%2F%2Fims.zoom.us%2Fwebinar%2Fregister%2FWN_kRDm8JTsSJW7rluMRQEHVA" TargetMode="External"/><Relationship Id="rId78" Type="http://schemas.openxmlformats.org/officeDocument/2006/relationships/hyperlink" Target="https://scanner.topsec.com/?d=2304&amp;r=show&amp;t=9d87e29abf75dc75afe90068a26a29213694e996&amp;u=https%3A%2F%2Fwww.hpsc.ie%2Fa-z%2Frespiratory%2Fcoronavirus%2Fnovelcoronavirus%2Fcovid-19a-z%2F" TargetMode="External"/><Relationship Id="rId81" Type="http://schemas.openxmlformats.org/officeDocument/2006/relationships/hyperlink" Target="https://scanner.topsec.com/?d=2304&amp;r=show&amp;t=041c027e89ce2e1f4019049aaf59e4def01c210f&amp;u=https%3A%2F%2Fcovid19ireland-geohive.hub.arcgis.com%2F"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22</Pages>
  <Words>4553</Words>
  <Characters>25953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30446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Barrett, Sheila</dc:creator>
  <cp:keywords/>
  <dc:description/>
  <cp:lastModifiedBy>Barrett, Sheila</cp:lastModifiedBy>
  <cp:revision>4</cp:revision>
  <dcterms:created xsi:type="dcterms:W3CDTF">2021-09-16T14:37:00Z</dcterms:created>
  <dcterms:modified xsi:type="dcterms:W3CDTF">2021-09-17T09:28:00Z</dcterms:modified>
</cp:coreProperties>
</file>